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BF9463" w14:textId="77777777" w:rsidR="007011C4" w:rsidRDefault="00523592">
      <w:pPr>
        <w:pStyle w:val="normal0"/>
      </w:pPr>
      <w:r>
        <w:t>Griffin Baumberger</w:t>
      </w:r>
    </w:p>
    <w:p w14:paraId="4DAC6305" w14:textId="77777777" w:rsidR="007011C4" w:rsidRDefault="00523592">
      <w:pPr>
        <w:pStyle w:val="normal0"/>
      </w:pPr>
      <w:r>
        <w:t xml:space="preserve">Griffin Marshall </w:t>
      </w:r>
    </w:p>
    <w:p w14:paraId="695F9479" w14:textId="77777777" w:rsidR="007011C4" w:rsidRDefault="00523592">
      <w:pPr>
        <w:pStyle w:val="normal0"/>
      </w:pPr>
      <w:r>
        <w:t>Justin Song</w:t>
      </w:r>
    </w:p>
    <w:p w14:paraId="12CFE81C" w14:textId="77777777" w:rsidR="007011C4" w:rsidRDefault="00523592">
      <w:pPr>
        <w:pStyle w:val="normal0"/>
      </w:pPr>
      <w:r>
        <w:t xml:space="preserve">Adrienne Berry </w:t>
      </w:r>
    </w:p>
    <w:p w14:paraId="4D084134" w14:textId="77777777" w:rsidR="007011C4" w:rsidRDefault="007011C4">
      <w:pPr>
        <w:pStyle w:val="normal0"/>
      </w:pPr>
    </w:p>
    <w:p w14:paraId="50BA4939" w14:textId="77777777" w:rsidR="007011C4" w:rsidRDefault="00523592" w:rsidP="00523592">
      <w:pPr>
        <w:pStyle w:val="normal0"/>
        <w:ind w:left="720"/>
        <w:contextualSpacing/>
        <w:rPr>
          <w:b/>
        </w:rPr>
      </w:pPr>
      <w:r>
        <w:rPr>
          <w:b/>
          <w:u w:val="single"/>
        </w:rPr>
        <w:t>Title</w:t>
      </w:r>
    </w:p>
    <w:p w14:paraId="1597E7AD" w14:textId="77777777" w:rsidR="007011C4" w:rsidRDefault="00523592">
      <w:pPr>
        <w:pStyle w:val="normal0"/>
      </w:pPr>
      <w:r>
        <w:t xml:space="preserve">A Study of the behavior and habitat of </w:t>
      </w:r>
      <w:proofErr w:type="spellStart"/>
      <w:r>
        <w:t>Terrapene</w:t>
      </w:r>
      <w:proofErr w:type="spellEnd"/>
      <w:r>
        <w:t xml:space="preserve"> C. Carolina on the campus on The Lovett School</w:t>
      </w:r>
    </w:p>
    <w:p w14:paraId="7F9F94C3" w14:textId="77777777" w:rsidR="007011C4" w:rsidRDefault="00523592" w:rsidP="00523592">
      <w:pPr>
        <w:pStyle w:val="normal0"/>
        <w:ind w:left="720"/>
        <w:contextualSpacing/>
        <w:rPr>
          <w:b/>
        </w:rPr>
      </w:pPr>
      <w:r>
        <w:rPr>
          <w:b/>
          <w:u w:val="single"/>
        </w:rPr>
        <w:t>Abstract</w:t>
      </w:r>
    </w:p>
    <w:p w14:paraId="281AF088" w14:textId="77777777" w:rsidR="007011C4" w:rsidRDefault="00523592">
      <w:pPr>
        <w:pStyle w:val="normal0"/>
      </w:pPr>
      <w:r>
        <w:rPr>
          <w:b/>
          <w:highlight w:val="white"/>
        </w:rPr>
        <w:t>A. What are the objectives of the study?</w:t>
      </w:r>
    </w:p>
    <w:p w14:paraId="2C8A5644" w14:textId="77777777" w:rsidR="007011C4" w:rsidRDefault="00523592">
      <w:pPr>
        <w:pStyle w:val="normal0"/>
      </w:pPr>
      <w:r>
        <w:rPr>
          <w:b/>
          <w:highlight w:val="white"/>
        </w:rPr>
        <w:tab/>
      </w:r>
      <w:r>
        <w:rPr>
          <w:highlight w:val="white"/>
        </w:rPr>
        <w:t xml:space="preserve">The purpose of this study is to study the population of eastern box turtles on Lovett’s campus and to determine whether their population is healthy and stable. Another objective is to determine the size and location of each turtle’s home range. </w:t>
      </w:r>
    </w:p>
    <w:p w14:paraId="521C45C5" w14:textId="77777777" w:rsidR="007011C4" w:rsidRDefault="00523592">
      <w:pPr>
        <w:pStyle w:val="normal0"/>
      </w:pPr>
      <w:r>
        <w:rPr>
          <w:b/>
          <w:highlight w:val="white"/>
        </w:rPr>
        <w:t>B. How was</w:t>
      </w:r>
      <w:r>
        <w:rPr>
          <w:b/>
          <w:highlight w:val="white"/>
        </w:rPr>
        <w:t xml:space="preserve"> the study done?</w:t>
      </w:r>
    </w:p>
    <w:p w14:paraId="21AD72F5" w14:textId="77777777" w:rsidR="007011C4" w:rsidRDefault="00523592">
      <w:pPr>
        <w:pStyle w:val="normal0"/>
        <w:ind w:firstLine="720"/>
      </w:pPr>
      <w:r>
        <w:rPr>
          <w:highlight w:val="white"/>
        </w:rPr>
        <w:t xml:space="preserve">The study was conducted using radio telemetry to track the location of a turtle on Lovett’s campus. The turtle was attached to an electronic transmitter and was allowed to roam free around </w:t>
      </w:r>
      <w:proofErr w:type="gramStart"/>
      <w:r>
        <w:rPr>
          <w:highlight w:val="white"/>
        </w:rPr>
        <w:t>it’s</w:t>
      </w:r>
      <w:proofErr w:type="gramEnd"/>
      <w:r>
        <w:rPr>
          <w:highlight w:val="white"/>
        </w:rPr>
        <w:t xml:space="preserve"> habitat. Every week, the turtle would be trac</w:t>
      </w:r>
      <w:r>
        <w:rPr>
          <w:highlight w:val="white"/>
        </w:rPr>
        <w:t>ked using a receiver that picked up signals from the transmitter. Once the turtle was found, the capture site would be marked. After 12 separate captures, a map could be created that accurately outlines the turtle’s home range. This same process was done w</w:t>
      </w:r>
      <w:r>
        <w:rPr>
          <w:highlight w:val="white"/>
        </w:rPr>
        <w:t xml:space="preserve">ith each turtle in the study. </w:t>
      </w:r>
    </w:p>
    <w:p w14:paraId="161FD30F" w14:textId="77777777" w:rsidR="007011C4" w:rsidRDefault="00523592">
      <w:pPr>
        <w:pStyle w:val="normal0"/>
      </w:pPr>
      <w:r>
        <w:rPr>
          <w:b/>
        </w:rPr>
        <w:t>C. What results were obtained?</w:t>
      </w:r>
    </w:p>
    <w:p w14:paraId="5DF0A6D0" w14:textId="77777777" w:rsidR="007011C4" w:rsidRDefault="00523592">
      <w:pPr>
        <w:pStyle w:val="normal0"/>
      </w:pPr>
      <w:r>
        <w:rPr>
          <w:b/>
          <w:sz w:val="26"/>
        </w:rPr>
        <w:tab/>
      </w:r>
      <w:r>
        <w:t xml:space="preserve">The results that were obtained from the study indicate that the box turtles are able to live in the environment that they are currently living in. From the past, there has been a low death </w:t>
      </w:r>
      <w:proofErr w:type="gramStart"/>
      <w:r>
        <w:t>rate</w:t>
      </w:r>
      <w:proofErr w:type="gramEnd"/>
      <w:r>
        <w:t xml:space="preserve"> from the box turtles that were tracked and monitored. Only three deaths have been reported. A unique home range was determined for each individual turtle. </w:t>
      </w:r>
    </w:p>
    <w:p w14:paraId="743C5486" w14:textId="77777777" w:rsidR="007011C4" w:rsidRDefault="00523592">
      <w:pPr>
        <w:pStyle w:val="normal0"/>
      </w:pPr>
      <w:r>
        <w:rPr>
          <w:b/>
        </w:rPr>
        <w:t>D</w:t>
      </w:r>
      <w:r>
        <w:rPr>
          <w:b/>
          <w:sz w:val="26"/>
        </w:rPr>
        <w:t xml:space="preserve">. </w:t>
      </w:r>
      <w:r>
        <w:rPr>
          <w:b/>
        </w:rPr>
        <w:t>What is the significance of the results?</w:t>
      </w:r>
      <w:r>
        <w:rPr>
          <w:color w:val="FF00FF"/>
          <w:sz w:val="26"/>
        </w:rPr>
        <w:t xml:space="preserve"> </w:t>
      </w:r>
    </w:p>
    <w:p w14:paraId="49838626" w14:textId="77777777" w:rsidR="007011C4" w:rsidRDefault="00523592">
      <w:pPr>
        <w:pStyle w:val="normal0"/>
      </w:pPr>
      <w:r>
        <w:rPr>
          <w:color w:val="FF00FF"/>
          <w:sz w:val="26"/>
        </w:rPr>
        <w:tab/>
      </w:r>
      <w:r>
        <w:t>Discovering that the death rate of Lovett box turtles</w:t>
      </w:r>
      <w:r>
        <w:t xml:space="preserve"> is significant because it is an indicator that Lovett is doing all the right things in order to ensure the </w:t>
      </w:r>
      <w:proofErr w:type="gramStart"/>
      <w:r>
        <w:t>well being</w:t>
      </w:r>
      <w:proofErr w:type="gramEnd"/>
      <w:r>
        <w:t xml:space="preserve"> and good health of the box turtles. The results show that the current environment that Lovett currently offers for the box turtle is good</w:t>
      </w:r>
      <w:r>
        <w:t xml:space="preserve"> enough to sustain the current box turtle generation along with the future generations of box turtles in years to come. In addition, knowing the home range of a box turtle is important because it allows researchers to understand the specific parts of the e</w:t>
      </w:r>
      <w:r>
        <w:t>nvironment where the box turtles prefer to live. This allows researchers to gain a further understanding of what types of environments box turtles can thrive in and which environments they cannot thrive in. It will also allow researchers to be able to prot</w:t>
      </w:r>
      <w:r>
        <w:t>ect the box turtles better.</w:t>
      </w:r>
    </w:p>
    <w:p w14:paraId="55BE482E" w14:textId="77777777" w:rsidR="007011C4" w:rsidRDefault="007011C4">
      <w:pPr>
        <w:pStyle w:val="normal0"/>
      </w:pPr>
    </w:p>
    <w:p w14:paraId="7FE3E785" w14:textId="77777777" w:rsidR="007011C4" w:rsidRDefault="00523592" w:rsidP="00523592">
      <w:pPr>
        <w:pStyle w:val="normal0"/>
        <w:ind w:left="720"/>
        <w:contextualSpacing/>
        <w:rPr>
          <w:b/>
        </w:rPr>
      </w:pPr>
      <w:r>
        <w:rPr>
          <w:b/>
          <w:u w:val="single"/>
        </w:rPr>
        <w:t>Introduction</w:t>
      </w:r>
    </w:p>
    <w:p w14:paraId="6535DF36" w14:textId="77777777" w:rsidR="007011C4" w:rsidRDefault="00523592">
      <w:pPr>
        <w:pStyle w:val="normal0"/>
        <w:ind w:firstLine="720"/>
      </w:pPr>
      <w:r>
        <w:rPr>
          <w:highlight w:val="white"/>
        </w:rPr>
        <w:t xml:space="preserve">Several studies, including but not limited to this one, analyze the movement and habitat of eastern box turtles </w:t>
      </w:r>
      <w:r>
        <w:rPr>
          <w:i/>
          <w:highlight w:val="white"/>
        </w:rPr>
        <w:t>(</w:t>
      </w:r>
      <w:proofErr w:type="spellStart"/>
      <w:r>
        <w:rPr>
          <w:i/>
          <w:highlight w:val="white"/>
        </w:rPr>
        <w:t>terrapene</w:t>
      </w:r>
      <w:proofErr w:type="spellEnd"/>
      <w:r>
        <w:rPr>
          <w:i/>
          <w:highlight w:val="white"/>
        </w:rPr>
        <w:t xml:space="preserve"> </w:t>
      </w:r>
      <w:proofErr w:type="spellStart"/>
      <w:r>
        <w:rPr>
          <w:i/>
          <w:highlight w:val="white"/>
        </w:rPr>
        <w:t>carolina</w:t>
      </w:r>
      <w:proofErr w:type="spellEnd"/>
      <w:r>
        <w:rPr>
          <w:i/>
          <w:highlight w:val="white"/>
        </w:rPr>
        <w:t xml:space="preserve"> </w:t>
      </w:r>
      <w:proofErr w:type="spellStart"/>
      <w:r>
        <w:rPr>
          <w:i/>
          <w:highlight w:val="white"/>
        </w:rPr>
        <w:t>carolina</w:t>
      </w:r>
      <w:proofErr w:type="spellEnd"/>
      <w:r>
        <w:rPr>
          <w:highlight w:val="white"/>
        </w:rPr>
        <w:t xml:space="preserve">) by using radio telemetry. The study </w:t>
      </w:r>
      <w:r>
        <w:rPr>
          <w:i/>
          <w:highlight w:val="white"/>
        </w:rPr>
        <w:t>Home Range and Movement of Blanding’</w:t>
      </w:r>
      <w:r>
        <w:rPr>
          <w:i/>
          <w:highlight w:val="white"/>
        </w:rPr>
        <w:t>s Turtles (</w:t>
      </w:r>
      <w:proofErr w:type="spellStart"/>
      <w:r>
        <w:rPr>
          <w:i/>
          <w:highlight w:val="white"/>
        </w:rPr>
        <w:t>Emydoidea</w:t>
      </w:r>
      <w:proofErr w:type="spellEnd"/>
      <w:r>
        <w:rPr>
          <w:i/>
          <w:highlight w:val="white"/>
        </w:rPr>
        <w:t xml:space="preserve"> </w:t>
      </w:r>
      <w:proofErr w:type="spellStart"/>
      <w:r>
        <w:rPr>
          <w:i/>
          <w:highlight w:val="white"/>
        </w:rPr>
        <w:t>blandingii</w:t>
      </w:r>
      <w:proofErr w:type="spellEnd"/>
      <w:r>
        <w:rPr>
          <w:i/>
          <w:highlight w:val="white"/>
        </w:rPr>
        <w:t xml:space="preserve">) in New </w:t>
      </w:r>
      <w:proofErr w:type="gramStart"/>
      <w:r>
        <w:rPr>
          <w:i/>
          <w:highlight w:val="white"/>
        </w:rPr>
        <w:t>Hampshire</w:t>
      </w:r>
      <w:r>
        <w:rPr>
          <w:highlight w:val="white"/>
        </w:rPr>
        <w:t xml:space="preserve">  stated</w:t>
      </w:r>
      <w:proofErr w:type="gramEnd"/>
      <w:r>
        <w:rPr>
          <w:highlight w:val="white"/>
        </w:rPr>
        <w:t xml:space="preserve"> that female turtles moved the most during the month of June and then moved the least in December due to hibernation. Because of hibernation, when the turtles buried underground, the turtles had no m</w:t>
      </w:r>
      <w:r>
        <w:rPr>
          <w:highlight w:val="white"/>
        </w:rPr>
        <w:t xml:space="preserve">ovement over the next month or so. However, according to </w:t>
      </w:r>
      <w:r>
        <w:rPr>
          <w:i/>
          <w:highlight w:val="white"/>
        </w:rPr>
        <w:t>Eastern Box Turtle (</w:t>
      </w:r>
      <w:proofErr w:type="spellStart"/>
      <w:r>
        <w:rPr>
          <w:i/>
          <w:highlight w:val="white"/>
        </w:rPr>
        <w:t>Terrapene</w:t>
      </w:r>
      <w:proofErr w:type="spellEnd"/>
      <w:r>
        <w:rPr>
          <w:i/>
          <w:highlight w:val="white"/>
        </w:rPr>
        <w:t xml:space="preserve"> </w:t>
      </w:r>
      <w:proofErr w:type="spellStart"/>
      <w:r>
        <w:rPr>
          <w:i/>
          <w:highlight w:val="white"/>
        </w:rPr>
        <w:t>carolina</w:t>
      </w:r>
      <w:proofErr w:type="spellEnd"/>
      <w:r>
        <w:rPr>
          <w:i/>
          <w:highlight w:val="white"/>
        </w:rPr>
        <w:t xml:space="preserve"> </w:t>
      </w:r>
      <w:proofErr w:type="spellStart"/>
      <w:r>
        <w:rPr>
          <w:i/>
          <w:highlight w:val="white"/>
        </w:rPr>
        <w:t>carolina</w:t>
      </w:r>
      <w:proofErr w:type="spellEnd"/>
      <w:r>
        <w:rPr>
          <w:i/>
          <w:highlight w:val="white"/>
        </w:rPr>
        <w:t>) Movements in a Fragmented Landscape</w:t>
      </w:r>
      <w:r>
        <w:rPr>
          <w:highlight w:val="white"/>
        </w:rPr>
        <w:t xml:space="preserve">, the movement of the </w:t>
      </w:r>
      <w:r>
        <w:rPr>
          <w:highlight w:val="white"/>
        </w:rPr>
        <w:lastRenderedPageBreak/>
        <w:t>turtle depends on study area isolation. Thus, “males in the isolated study areas moved shorte</w:t>
      </w:r>
      <w:r>
        <w:rPr>
          <w:highlight w:val="white"/>
        </w:rPr>
        <w:t>r distances daily,” while females had no difference in isolation versus non-isolation movement (105). This study concludes that males moved less freely in isolated areas and more freely in non-isolated areas, while females moved more when they are about to</w:t>
      </w:r>
      <w:r>
        <w:rPr>
          <w:highlight w:val="white"/>
        </w:rPr>
        <w:t xml:space="preserve"> give birth in both isolated and non-isolated areas. Nevertheless, </w:t>
      </w:r>
      <w:r>
        <w:rPr>
          <w:i/>
          <w:highlight w:val="white"/>
        </w:rPr>
        <w:t xml:space="preserve">Movements of the Box Turtle, </w:t>
      </w:r>
      <w:proofErr w:type="spellStart"/>
      <w:r>
        <w:rPr>
          <w:i/>
          <w:highlight w:val="white"/>
        </w:rPr>
        <w:t>Terrapene</w:t>
      </w:r>
      <w:proofErr w:type="spellEnd"/>
      <w:r>
        <w:rPr>
          <w:i/>
          <w:highlight w:val="white"/>
        </w:rPr>
        <w:t xml:space="preserve"> c. </w:t>
      </w:r>
      <w:proofErr w:type="spellStart"/>
      <w:proofErr w:type="gramStart"/>
      <w:r>
        <w:rPr>
          <w:i/>
          <w:highlight w:val="white"/>
        </w:rPr>
        <w:t>carolina</w:t>
      </w:r>
      <w:proofErr w:type="spellEnd"/>
      <w:proofErr w:type="gramEnd"/>
      <w:r>
        <w:rPr>
          <w:i/>
          <w:highlight w:val="white"/>
        </w:rPr>
        <w:t xml:space="preserve"> (Linnaeus) in Unfamiliar Territory</w:t>
      </w:r>
      <w:r>
        <w:rPr>
          <w:highlight w:val="white"/>
        </w:rPr>
        <w:t xml:space="preserve"> reports that turtles move in only one direction. </w:t>
      </w:r>
      <w:proofErr w:type="gramStart"/>
      <w:r>
        <w:rPr>
          <w:highlight w:val="white"/>
        </w:rPr>
        <w:t>Thus, “periods of unidirectional movement were only af</w:t>
      </w:r>
      <w:r>
        <w:rPr>
          <w:highlight w:val="white"/>
        </w:rPr>
        <w:t>fected by obstacles along the path” such as cars, people, and other animals (781).</w:t>
      </w:r>
      <w:proofErr w:type="gramEnd"/>
      <w:r>
        <w:rPr>
          <w:highlight w:val="white"/>
        </w:rPr>
        <w:t xml:space="preserve"> According to </w:t>
      </w:r>
      <w:r>
        <w:rPr>
          <w:i/>
          <w:highlight w:val="white"/>
        </w:rPr>
        <w:t xml:space="preserve">Natural History of </w:t>
      </w:r>
      <w:proofErr w:type="spellStart"/>
      <w:r>
        <w:rPr>
          <w:i/>
          <w:highlight w:val="white"/>
        </w:rPr>
        <w:t>Terrapene</w:t>
      </w:r>
      <w:proofErr w:type="spellEnd"/>
      <w:r>
        <w:rPr>
          <w:i/>
          <w:highlight w:val="white"/>
        </w:rPr>
        <w:t xml:space="preserve"> </w:t>
      </w:r>
      <w:proofErr w:type="spellStart"/>
      <w:proofErr w:type="gramStart"/>
      <w:r>
        <w:rPr>
          <w:i/>
          <w:highlight w:val="white"/>
        </w:rPr>
        <w:t>carolina</w:t>
      </w:r>
      <w:proofErr w:type="spellEnd"/>
      <w:proofErr w:type="gramEnd"/>
      <w:r>
        <w:rPr>
          <w:i/>
          <w:highlight w:val="white"/>
        </w:rPr>
        <w:t xml:space="preserve"> (Box Turtles) in an Urbanized Landscape</w:t>
      </w:r>
      <w:r>
        <w:rPr>
          <w:highlight w:val="white"/>
        </w:rPr>
        <w:t>, from May of 1999 until September 2004, “we collected 365 turtles, 342 of them whi</w:t>
      </w:r>
      <w:r>
        <w:rPr>
          <w:highlight w:val="white"/>
        </w:rPr>
        <w:t>ch were alive” and then studied the activity and condition of these turtles and how an urban environment impacted them (194). Their study concluded that the more forest cover there is, the longer the turtle lives. 55% of 20</w:t>
      </w:r>
      <w:proofErr w:type="gramStart"/>
      <w:r>
        <w:rPr>
          <w:highlight w:val="white"/>
        </w:rPr>
        <w:t>+ year old</w:t>
      </w:r>
      <w:proofErr w:type="gramEnd"/>
      <w:r>
        <w:rPr>
          <w:highlight w:val="white"/>
        </w:rPr>
        <w:t xml:space="preserve"> turtles lived in a 90%</w:t>
      </w:r>
      <w:r>
        <w:rPr>
          <w:highlight w:val="white"/>
        </w:rPr>
        <w:t xml:space="preserve">-100% forest covered area, while 40% of the turtles from the ages of 0-4 lived in a 0%-20% forest covered area. Another article, </w:t>
      </w:r>
      <w:r>
        <w:rPr>
          <w:i/>
          <w:highlight w:val="white"/>
        </w:rPr>
        <w:t>Population Ecology of the Eastern Box Turtle in a Fragmented Landscape</w:t>
      </w:r>
      <w:r>
        <w:rPr>
          <w:highlight w:val="white"/>
        </w:rPr>
        <w:t xml:space="preserve">, </w:t>
      </w:r>
      <w:proofErr w:type="gramStart"/>
      <w:r>
        <w:rPr>
          <w:highlight w:val="white"/>
        </w:rPr>
        <w:t>says that</w:t>
      </w:r>
      <w:proofErr w:type="gramEnd"/>
      <w:r>
        <w:rPr>
          <w:highlight w:val="white"/>
        </w:rPr>
        <w:t xml:space="preserve"> “human disturbances, isolation, and habitat c</w:t>
      </w:r>
      <w:r>
        <w:rPr>
          <w:highlight w:val="white"/>
        </w:rPr>
        <w:t xml:space="preserve">omposition appear to have the greatest influence on the box turtle populations we studied” (745). The article concludes that the best way to avoid human interaction with turtles is to plant crops next to forest habitats “that require no mowing” (745). </w:t>
      </w:r>
    </w:p>
    <w:p w14:paraId="5EC10B3C" w14:textId="77777777" w:rsidR="007011C4" w:rsidRDefault="00523592">
      <w:pPr>
        <w:pStyle w:val="normal0"/>
        <w:spacing w:after="320"/>
        <w:ind w:firstLine="720"/>
      </w:pPr>
      <w:r>
        <w:rPr>
          <w:highlight w:val="white"/>
        </w:rPr>
        <w:t>The</w:t>
      </w:r>
      <w:r>
        <w:rPr>
          <w:highlight w:val="white"/>
        </w:rPr>
        <w:t xml:space="preserve">refore, our current study of scientific interest is to observe the movement and habitat of our turtle, while at the same time recognizing its hibernation period, one direction of movement, non-isolation on our school’s campus, urban environment, and human </w:t>
      </w:r>
      <w:r>
        <w:rPr>
          <w:highlight w:val="white"/>
        </w:rPr>
        <w:t>disturbances of the turtle. Our study covers the lifestyle patterns of our turtle and how outside forces affect it. However, our study specifically contributes how we can better our school’s environment in which box turtles are welcomed and consequently he</w:t>
      </w:r>
      <w:r>
        <w:rPr>
          <w:highlight w:val="white"/>
        </w:rPr>
        <w:t>lp them live longer. Thus we bring how we can better the environment for our turtle population’s health to the table. Our goal is to track the movements and the home range of the eastern box turtle (</w:t>
      </w:r>
      <w:proofErr w:type="spellStart"/>
      <w:r>
        <w:rPr>
          <w:i/>
          <w:highlight w:val="white"/>
        </w:rPr>
        <w:t>terrapene</w:t>
      </w:r>
      <w:proofErr w:type="spellEnd"/>
      <w:r>
        <w:rPr>
          <w:i/>
          <w:highlight w:val="white"/>
        </w:rPr>
        <w:t xml:space="preserve"> </w:t>
      </w:r>
      <w:proofErr w:type="spellStart"/>
      <w:r>
        <w:rPr>
          <w:i/>
          <w:highlight w:val="white"/>
        </w:rPr>
        <w:t>carolina</w:t>
      </w:r>
      <w:proofErr w:type="spellEnd"/>
      <w:r>
        <w:rPr>
          <w:i/>
          <w:highlight w:val="white"/>
        </w:rPr>
        <w:t xml:space="preserve"> </w:t>
      </w:r>
      <w:proofErr w:type="spellStart"/>
      <w:r>
        <w:rPr>
          <w:i/>
          <w:highlight w:val="white"/>
        </w:rPr>
        <w:t>carolina</w:t>
      </w:r>
      <w:proofErr w:type="spellEnd"/>
      <w:r>
        <w:rPr>
          <w:highlight w:val="white"/>
        </w:rPr>
        <w:t xml:space="preserve">) by using radio telemetry in </w:t>
      </w:r>
      <w:r>
        <w:rPr>
          <w:highlight w:val="white"/>
        </w:rPr>
        <w:t>an urban environment over a time period of 5 months so we can better understand how the turtle lives on our school’s campus and help the turtle population on campus in the future.</w:t>
      </w:r>
    </w:p>
    <w:p w14:paraId="2ED8D6DD" w14:textId="77777777" w:rsidR="007011C4" w:rsidRDefault="00523592" w:rsidP="00523592">
      <w:pPr>
        <w:pStyle w:val="normal0"/>
        <w:ind w:left="720"/>
        <w:contextualSpacing/>
        <w:rPr>
          <w:b/>
        </w:rPr>
      </w:pPr>
      <w:r>
        <w:rPr>
          <w:b/>
          <w:u w:val="single"/>
        </w:rPr>
        <w:t>Materials and Methods</w:t>
      </w:r>
    </w:p>
    <w:p w14:paraId="4FB79C80" w14:textId="77777777" w:rsidR="007011C4" w:rsidRDefault="007011C4">
      <w:pPr>
        <w:pStyle w:val="normal0"/>
      </w:pPr>
    </w:p>
    <w:p w14:paraId="51FBA787" w14:textId="77777777" w:rsidR="007011C4" w:rsidRDefault="00523592">
      <w:pPr>
        <w:pStyle w:val="normal0"/>
      </w:pPr>
      <w:r>
        <w:t xml:space="preserve">            In the beginning of this experiment, box </w:t>
      </w:r>
      <w:r>
        <w:t>turtles were captured from areas inside the Lovett School campus in several different valleys. In total, 77 turtles (34 female, 40 male) were found in 7 different valleys. When a turtle was found, it was carried back to the lab, where a baseline data sheet</w:t>
      </w:r>
      <w:r>
        <w:t xml:space="preserve"> was written and completed. During this time, the turtle was kept in a tub with dirt, foliage, and food for a week while the researchers recorded baseline data for the turtle. The turtle was first sexed by looking at the color of the eyes (males have red r</w:t>
      </w:r>
      <w:r>
        <w:t xml:space="preserve">ings in the eyes, females have brown), and by looking at the concavity of the plastrons (males have concave plastrons so that they can mount females, and females have flat plastrons). The length, width, and depth of the turtle </w:t>
      </w:r>
      <w:proofErr w:type="gramStart"/>
      <w:r>
        <w:t>was</w:t>
      </w:r>
      <w:proofErr w:type="gramEnd"/>
      <w:r>
        <w:t xml:space="preserve"> measured in centimeters. </w:t>
      </w:r>
      <w:r>
        <w:t xml:space="preserve">The turtles weight was measured in grams by putting the individual turtle on a scale upside down so that it would not climb off. The valley of the turtle was recorded and the actual location where it was found was written down so that the researches could </w:t>
      </w:r>
      <w:r>
        <w:t xml:space="preserve">put the turtle </w:t>
      </w:r>
      <w:proofErr w:type="gramStart"/>
      <w:r>
        <w:t>back</w:t>
      </w:r>
      <w:proofErr w:type="gramEnd"/>
      <w:r>
        <w:t xml:space="preserve"> as close as possible to its home location. Descriptions of </w:t>
      </w:r>
      <w:r>
        <w:lastRenderedPageBreak/>
        <w:t xml:space="preserve">the turtle’s injuries, significant markings, and coloring of </w:t>
      </w:r>
      <w:proofErr w:type="gramStart"/>
      <w:r>
        <w:t>it’s</w:t>
      </w:r>
      <w:proofErr w:type="gramEnd"/>
      <w:r>
        <w:t xml:space="preserve"> shell was taken. The turtle was then compared to pictures of other turtles to see if the turtle had been captur</w:t>
      </w:r>
      <w:r>
        <w:t>ed before, and if it had, then the baseline data was added to the current information. If the turtle had not been captured before, then the turtle was named and a new set of data started to be recorded.</w:t>
      </w:r>
    </w:p>
    <w:p w14:paraId="3E56B564" w14:textId="77777777" w:rsidR="007011C4" w:rsidRDefault="00523592">
      <w:pPr>
        <w:pStyle w:val="normal0"/>
      </w:pPr>
      <w:r>
        <w:t xml:space="preserve">        </w:t>
      </w:r>
      <w:r>
        <w:tab/>
        <w:t>Once the data for the turtle was sufficientl</w:t>
      </w:r>
      <w:r>
        <w:t xml:space="preserve">y collected and recorded, the turtles were cleaned off so that no dirt or debris was on the turtle’s shell. Then, a radio transmitter was attached to the turtles back shell so that it could be found repeatedly throughout the experiment. First, Velcro with </w:t>
      </w:r>
      <w:r>
        <w:t>adhesive material on the bottom was attached to the back shell of the turtle, towards its tail. The other Velcro was then wrapped around the radio transmitter so that the two sides of the Velcro could attach easily. The transmitter was then attached to the</w:t>
      </w:r>
      <w:r>
        <w:t xml:space="preserve"> turtle, but not in a very secure manner. Next, camouflaged duct tape was applied to the transmitter on the turtle tightly so that the transmitter was reinforced. The tape and Velcro was applied so that the turtle did not have any walking impairments. Then</w:t>
      </w:r>
      <w:r>
        <w:t>, the turtles were placed back into the valley as close to where they were found as possible. After a week of being in the wilderness, the researchers went out and used radio telemetry to find the turtle. Once the turtle was found, the date, time, and loca</w:t>
      </w:r>
      <w:r>
        <w:t>tion of the turtle was recorded in a Telemetry Data Sheet. A flag was then tied around a tree or other stationary object that would indicate exactly where the turtle was found. The date and number of the find were written on the flag.</w:t>
      </w:r>
    </w:p>
    <w:p w14:paraId="1F79A4E2" w14:textId="77777777" w:rsidR="007011C4" w:rsidRDefault="00523592">
      <w:pPr>
        <w:pStyle w:val="normal0"/>
      </w:pPr>
      <w:r>
        <w:t xml:space="preserve">        </w:t>
      </w:r>
      <w:r>
        <w:tab/>
        <w:t>After 12 fin</w:t>
      </w:r>
      <w:r>
        <w:t>ds, approximately one week apart, the tape, Velcro, and transmitter were removed from the turtle and it was returned to its natural environment. Researchers then went back into the valley and recorded on a map where every single turtle find was by using th</w:t>
      </w:r>
      <w:r>
        <w:t>e identifying flags. Notable landmarks, trees, and infrastructure were also recorded on the map so that the map could be as accurate as possible. Once the locations of the finds were marked down, the identifying flags were removed from the trees and thrown</w:t>
      </w:r>
      <w:r>
        <w:t xml:space="preserve"> away. All human waste that could have been in the valleys was also removed. The turtle’s home range acreage was then measured on the map and recorded with the rest of the turtle’s baseline data.</w:t>
      </w:r>
    </w:p>
    <w:p w14:paraId="18B726A1" w14:textId="77777777" w:rsidR="007011C4" w:rsidRDefault="00523592">
      <w:pPr>
        <w:pStyle w:val="normal0"/>
      </w:pPr>
      <w:r>
        <w:t xml:space="preserve">        </w:t>
      </w:r>
      <w:r>
        <w:tab/>
        <w:t>The materials used were tubs that housed the turtle</w:t>
      </w:r>
      <w:r>
        <w:t>s while baseline data was recorded, baseline data sheets, radio transmitters, receivers, antennas, Velcro, duct tape, identifying flags, and lots of bug spray.</w:t>
      </w:r>
    </w:p>
    <w:p w14:paraId="4551AEA0" w14:textId="77777777" w:rsidR="007011C4" w:rsidRDefault="007011C4">
      <w:pPr>
        <w:pStyle w:val="normal0"/>
      </w:pPr>
    </w:p>
    <w:p w14:paraId="69A51C8B" w14:textId="77777777" w:rsidR="00523592" w:rsidRDefault="00523592" w:rsidP="00523592">
      <w:pPr>
        <w:pStyle w:val="normal0"/>
        <w:ind w:left="720"/>
        <w:contextualSpacing/>
        <w:rPr>
          <w:b/>
          <w:u w:val="single"/>
        </w:rPr>
      </w:pPr>
    </w:p>
    <w:p w14:paraId="7E44FA53" w14:textId="77777777" w:rsidR="00523592" w:rsidRDefault="00523592" w:rsidP="00523592">
      <w:pPr>
        <w:pStyle w:val="normal0"/>
        <w:ind w:left="720"/>
        <w:contextualSpacing/>
        <w:rPr>
          <w:b/>
          <w:u w:val="single"/>
        </w:rPr>
      </w:pPr>
    </w:p>
    <w:p w14:paraId="37444FB1" w14:textId="77777777" w:rsidR="00523592" w:rsidRDefault="00523592" w:rsidP="00523592">
      <w:pPr>
        <w:pStyle w:val="normal0"/>
        <w:ind w:left="720"/>
        <w:contextualSpacing/>
        <w:rPr>
          <w:b/>
          <w:u w:val="single"/>
        </w:rPr>
      </w:pPr>
    </w:p>
    <w:p w14:paraId="52B217C9" w14:textId="77777777" w:rsidR="00523592" w:rsidRDefault="00523592" w:rsidP="00523592">
      <w:pPr>
        <w:pStyle w:val="normal0"/>
        <w:ind w:left="720"/>
        <w:contextualSpacing/>
        <w:rPr>
          <w:b/>
          <w:u w:val="single"/>
        </w:rPr>
      </w:pPr>
    </w:p>
    <w:p w14:paraId="154755BC" w14:textId="77777777" w:rsidR="00523592" w:rsidRDefault="00523592" w:rsidP="00523592">
      <w:pPr>
        <w:pStyle w:val="normal0"/>
        <w:ind w:left="720"/>
        <w:contextualSpacing/>
        <w:rPr>
          <w:b/>
          <w:u w:val="single"/>
        </w:rPr>
      </w:pPr>
    </w:p>
    <w:p w14:paraId="6CB0CD5C" w14:textId="77777777" w:rsidR="00523592" w:rsidRDefault="00523592" w:rsidP="00523592">
      <w:pPr>
        <w:pStyle w:val="normal0"/>
        <w:ind w:left="720"/>
        <w:contextualSpacing/>
        <w:rPr>
          <w:b/>
          <w:u w:val="single"/>
        </w:rPr>
      </w:pPr>
    </w:p>
    <w:p w14:paraId="55C327E0" w14:textId="77777777" w:rsidR="00523592" w:rsidRDefault="00523592" w:rsidP="00523592">
      <w:pPr>
        <w:pStyle w:val="normal0"/>
        <w:ind w:left="720"/>
        <w:contextualSpacing/>
        <w:rPr>
          <w:b/>
          <w:u w:val="single"/>
        </w:rPr>
      </w:pPr>
    </w:p>
    <w:p w14:paraId="3ADD941E" w14:textId="77777777" w:rsidR="00523592" w:rsidRDefault="00523592" w:rsidP="00523592">
      <w:pPr>
        <w:pStyle w:val="normal0"/>
        <w:ind w:left="720"/>
        <w:contextualSpacing/>
        <w:rPr>
          <w:b/>
          <w:u w:val="single"/>
        </w:rPr>
      </w:pPr>
    </w:p>
    <w:p w14:paraId="61881146" w14:textId="77777777" w:rsidR="00523592" w:rsidRDefault="00523592" w:rsidP="00523592">
      <w:pPr>
        <w:pStyle w:val="normal0"/>
        <w:ind w:left="720"/>
        <w:contextualSpacing/>
        <w:rPr>
          <w:b/>
          <w:u w:val="single"/>
        </w:rPr>
      </w:pPr>
    </w:p>
    <w:p w14:paraId="3C0B841F" w14:textId="77777777" w:rsidR="00523592" w:rsidRDefault="00523592" w:rsidP="00523592">
      <w:pPr>
        <w:pStyle w:val="normal0"/>
        <w:ind w:left="720"/>
        <w:contextualSpacing/>
        <w:rPr>
          <w:b/>
          <w:u w:val="single"/>
        </w:rPr>
      </w:pPr>
    </w:p>
    <w:p w14:paraId="20D85D00" w14:textId="77777777" w:rsidR="00523592" w:rsidRDefault="00523592" w:rsidP="00523592">
      <w:pPr>
        <w:pStyle w:val="normal0"/>
        <w:ind w:left="720"/>
        <w:contextualSpacing/>
        <w:rPr>
          <w:b/>
          <w:u w:val="single"/>
        </w:rPr>
      </w:pPr>
    </w:p>
    <w:p w14:paraId="27748445" w14:textId="77777777" w:rsidR="00523592" w:rsidRDefault="00523592" w:rsidP="00523592">
      <w:pPr>
        <w:pStyle w:val="normal0"/>
        <w:ind w:left="720"/>
        <w:contextualSpacing/>
        <w:rPr>
          <w:b/>
          <w:u w:val="single"/>
        </w:rPr>
      </w:pPr>
    </w:p>
    <w:p w14:paraId="3C03188B" w14:textId="77777777" w:rsidR="00523592" w:rsidRDefault="00523592" w:rsidP="00523592">
      <w:pPr>
        <w:pStyle w:val="normal0"/>
        <w:ind w:left="720"/>
        <w:contextualSpacing/>
        <w:rPr>
          <w:b/>
          <w:u w:val="single"/>
        </w:rPr>
      </w:pPr>
    </w:p>
    <w:p w14:paraId="5DD15F4A" w14:textId="77777777" w:rsidR="00523592" w:rsidRDefault="00523592" w:rsidP="00523592">
      <w:pPr>
        <w:pStyle w:val="normal0"/>
        <w:ind w:left="720"/>
        <w:contextualSpacing/>
        <w:rPr>
          <w:b/>
          <w:u w:val="single"/>
        </w:rPr>
      </w:pPr>
    </w:p>
    <w:p w14:paraId="44418F12" w14:textId="77777777" w:rsidR="007011C4" w:rsidRDefault="00523592" w:rsidP="00523592">
      <w:pPr>
        <w:pStyle w:val="normal0"/>
        <w:ind w:left="720"/>
        <w:contextualSpacing/>
        <w:rPr>
          <w:b/>
        </w:rPr>
      </w:pPr>
      <w:r>
        <w:rPr>
          <w:b/>
          <w:u w:val="single"/>
        </w:rPr>
        <w:lastRenderedPageBreak/>
        <w:t>Results</w:t>
      </w:r>
    </w:p>
    <w:p w14:paraId="221A82AD" w14:textId="77777777" w:rsidR="007011C4" w:rsidRDefault="007011C4">
      <w:pPr>
        <w:pStyle w:val="normal0"/>
      </w:pPr>
    </w:p>
    <w:p w14:paraId="6E13F838" w14:textId="77777777" w:rsidR="007011C4" w:rsidRDefault="00523592">
      <w:pPr>
        <w:pStyle w:val="normal0"/>
        <w:numPr>
          <w:ilvl w:val="0"/>
          <w:numId w:val="3"/>
        </w:numPr>
        <w:ind w:hanging="359"/>
        <w:contextualSpacing/>
        <w:rPr>
          <w:i/>
        </w:rPr>
      </w:pPr>
      <w:r>
        <w:rPr>
          <w:i/>
        </w:rPr>
        <w:t xml:space="preserve">Number of Males </w:t>
      </w:r>
      <w:proofErr w:type="spellStart"/>
      <w:r>
        <w:rPr>
          <w:i/>
        </w:rPr>
        <w:t>vs</w:t>
      </w:r>
      <w:proofErr w:type="spellEnd"/>
      <w:r>
        <w:rPr>
          <w:i/>
        </w:rPr>
        <w:t xml:space="preserve"> Females:</w:t>
      </w:r>
      <w:r>
        <w:t xml:space="preserve"> </w:t>
      </w:r>
    </w:p>
    <w:p w14:paraId="0F26603A" w14:textId="77777777" w:rsidR="007011C4" w:rsidRDefault="00523592">
      <w:pPr>
        <w:pStyle w:val="normal0"/>
        <w:ind w:left="720" w:firstLine="720"/>
      </w:pPr>
      <w:r>
        <w:t>40 Males, 34 Females</w:t>
      </w:r>
    </w:p>
    <w:p w14:paraId="4E46497E" w14:textId="77777777" w:rsidR="007011C4" w:rsidRDefault="007011C4">
      <w:pPr>
        <w:pStyle w:val="normal0"/>
        <w:ind w:left="720" w:firstLine="720"/>
      </w:pPr>
    </w:p>
    <w:p w14:paraId="797E37FE" w14:textId="77777777" w:rsidR="007011C4" w:rsidRDefault="00523592">
      <w:pPr>
        <w:pStyle w:val="normal0"/>
        <w:numPr>
          <w:ilvl w:val="0"/>
          <w:numId w:val="3"/>
        </w:numPr>
        <w:ind w:hanging="359"/>
        <w:contextualSpacing/>
        <w:rPr>
          <w:i/>
        </w:rPr>
      </w:pPr>
      <w:r>
        <w:rPr>
          <w:i/>
        </w:rPr>
        <w:t>Total Number of Box Turtles:</w:t>
      </w:r>
      <w:r>
        <w:t xml:space="preserve"> </w:t>
      </w:r>
    </w:p>
    <w:p w14:paraId="7A370794" w14:textId="77777777" w:rsidR="007011C4" w:rsidRDefault="00523592">
      <w:pPr>
        <w:pStyle w:val="normal0"/>
        <w:ind w:left="720" w:firstLine="720"/>
      </w:pPr>
      <w:r>
        <w:t>74 box turtles</w:t>
      </w:r>
    </w:p>
    <w:p w14:paraId="2C2A9FCB" w14:textId="77777777" w:rsidR="007011C4" w:rsidRDefault="007011C4">
      <w:pPr>
        <w:pStyle w:val="normal0"/>
        <w:ind w:left="720" w:firstLine="720"/>
      </w:pPr>
    </w:p>
    <w:p w14:paraId="7A40FF4A" w14:textId="77777777" w:rsidR="007011C4" w:rsidRDefault="00523592">
      <w:pPr>
        <w:pStyle w:val="normal0"/>
        <w:numPr>
          <w:ilvl w:val="0"/>
          <w:numId w:val="3"/>
        </w:numPr>
        <w:ind w:hanging="359"/>
        <w:contextualSpacing/>
        <w:rPr>
          <w:i/>
        </w:rPr>
      </w:pPr>
      <w:r>
        <w:rPr>
          <w:i/>
        </w:rPr>
        <w:t>Number Captured/Year, Number of New Captures/ Year, Number of Recaptures/Year</w:t>
      </w:r>
    </w:p>
    <w:p w14:paraId="2A8EC434" w14:textId="77777777" w:rsidR="007011C4" w:rsidRDefault="00523592">
      <w:pPr>
        <w:pStyle w:val="normal0"/>
      </w:pPr>
      <w:r>
        <w:rPr>
          <w:u w:val="single"/>
        </w:rPr>
        <w:t>Male Box Turtles</w:t>
      </w:r>
      <w:r>
        <w:t>: Figure 1.1</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011C4" w14:paraId="60495A7A" w14:textId="77777777">
        <w:tc>
          <w:tcPr>
            <w:tcW w:w="2340" w:type="dxa"/>
            <w:tcMar>
              <w:top w:w="100" w:type="dxa"/>
              <w:left w:w="100" w:type="dxa"/>
              <w:bottom w:w="100" w:type="dxa"/>
              <w:right w:w="100" w:type="dxa"/>
            </w:tcMar>
          </w:tcPr>
          <w:p w14:paraId="4209BE5B" w14:textId="77777777" w:rsidR="007011C4" w:rsidRDefault="00523592">
            <w:pPr>
              <w:pStyle w:val="normal0"/>
              <w:widowControl w:val="0"/>
              <w:spacing w:line="240" w:lineRule="auto"/>
            </w:pPr>
            <w:r>
              <w:rPr>
                <w:b/>
              </w:rPr>
              <w:t>Year</w:t>
            </w:r>
          </w:p>
        </w:tc>
        <w:tc>
          <w:tcPr>
            <w:tcW w:w="2340" w:type="dxa"/>
            <w:tcMar>
              <w:top w:w="100" w:type="dxa"/>
              <w:left w:w="100" w:type="dxa"/>
              <w:bottom w:w="100" w:type="dxa"/>
              <w:right w:w="100" w:type="dxa"/>
            </w:tcMar>
          </w:tcPr>
          <w:p w14:paraId="0AD87D22" w14:textId="77777777" w:rsidR="007011C4" w:rsidRDefault="00523592">
            <w:pPr>
              <w:pStyle w:val="normal0"/>
              <w:widowControl w:val="0"/>
              <w:spacing w:line="240" w:lineRule="auto"/>
            </w:pPr>
            <w:r>
              <w:rPr>
                <w:b/>
              </w:rPr>
              <w:t>Captured:</w:t>
            </w:r>
          </w:p>
        </w:tc>
        <w:tc>
          <w:tcPr>
            <w:tcW w:w="2340" w:type="dxa"/>
            <w:tcMar>
              <w:top w:w="100" w:type="dxa"/>
              <w:left w:w="100" w:type="dxa"/>
              <w:bottom w:w="100" w:type="dxa"/>
              <w:right w:w="100" w:type="dxa"/>
            </w:tcMar>
          </w:tcPr>
          <w:p w14:paraId="2E452D30" w14:textId="77777777" w:rsidR="007011C4" w:rsidRDefault="00523592">
            <w:pPr>
              <w:pStyle w:val="normal0"/>
              <w:widowControl w:val="0"/>
              <w:spacing w:line="240" w:lineRule="auto"/>
            </w:pPr>
            <w:r>
              <w:rPr>
                <w:b/>
              </w:rPr>
              <w:t xml:space="preserve">New: </w:t>
            </w:r>
          </w:p>
        </w:tc>
        <w:tc>
          <w:tcPr>
            <w:tcW w:w="2340" w:type="dxa"/>
            <w:tcMar>
              <w:top w:w="100" w:type="dxa"/>
              <w:left w:w="100" w:type="dxa"/>
              <w:bottom w:w="100" w:type="dxa"/>
              <w:right w:w="100" w:type="dxa"/>
            </w:tcMar>
          </w:tcPr>
          <w:p w14:paraId="2EE347E1" w14:textId="77777777" w:rsidR="007011C4" w:rsidRDefault="00523592">
            <w:pPr>
              <w:pStyle w:val="normal0"/>
              <w:widowControl w:val="0"/>
              <w:spacing w:line="240" w:lineRule="auto"/>
            </w:pPr>
            <w:r>
              <w:rPr>
                <w:b/>
              </w:rPr>
              <w:t>Recaptured:</w:t>
            </w:r>
          </w:p>
        </w:tc>
      </w:tr>
      <w:tr w:rsidR="007011C4" w14:paraId="64F55266" w14:textId="77777777">
        <w:tc>
          <w:tcPr>
            <w:tcW w:w="2340" w:type="dxa"/>
            <w:tcMar>
              <w:top w:w="100" w:type="dxa"/>
              <w:left w:w="100" w:type="dxa"/>
              <w:bottom w:w="100" w:type="dxa"/>
              <w:right w:w="100" w:type="dxa"/>
            </w:tcMar>
          </w:tcPr>
          <w:p w14:paraId="7920EF0E" w14:textId="77777777" w:rsidR="007011C4" w:rsidRDefault="00523592">
            <w:pPr>
              <w:pStyle w:val="normal0"/>
              <w:widowControl w:val="0"/>
              <w:spacing w:line="240" w:lineRule="auto"/>
            </w:pPr>
            <w:r>
              <w:t>2005</w:t>
            </w:r>
          </w:p>
        </w:tc>
        <w:tc>
          <w:tcPr>
            <w:tcW w:w="2340" w:type="dxa"/>
            <w:tcMar>
              <w:top w:w="100" w:type="dxa"/>
              <w:left w:w="100" w:type="dxa"/>
              <w:bottom w:w="100" w:type="dxa"/>
              <w:right w:w="100" w:type="dxa"/>
            </w:tcMar>
          </w:tcPr>
          <w:p w14:paraId="7F7FEC23" w14:textId="77777777" w:rsidR="007011C4" w:rsidRDefault="00523592">
            <w:pPr>
              <w:pStyle w:val="normal0"/>
              <w:widowControl w:val="0"/>
              <w:spacing w:line="240" w:lineRule="auto"/>
            </w:pPr>
            <w:r>
              <w:t>10</w:t>
            </w:r>
          </w:p>
        </w:tc>
        <w:tc>
          <w:tcPr>
            <w:tcW w:w="2340" w:type="dxa"/>
            <w:tcMar>
              <w:top w:w="100" w:type="dxa"/>
              <w:left w:w="100" w:type="dxa"/>
              <w:bottom w:w="100" w:type="dxa"/>
              <w:right w:w="100" w:type="dxa"/>
            </w:tcMar>
          </w:tcPr>
          <w:p w14:paraId="6992E4E3" w14:textId="77777777" w:rsidR="007011C4" w:rsidRDefault="00523592">
            <w:pPr>
              <w:pStyle w:val="normal0"/>
              <w:widowControl w:val="0"/>
              <w:spacing w:line="240" w:lineRule="auto"/>
            </w:pPr>
            <w:r>
              <w:t>10</w:t>
            </w:r>
          </w:p>
        </w:tc>
        <w:tc>
          <w:tcPr>
            <w:tcW w:w="2340" w:type="dxa"/>
            <w:tcMar>
              <w:top w:w="100" w:type="dxa"/>
              <w:left w:w="100" w:type="dxa"/>
              <w:bottom w:w="100" w:type="dxa"/>
              <w:right w:w="100" w:type="dxa"/>
            </w:tcMar>
          </w:tcPr>
          <w:p w14:paraId="4363C124" w14:textId="77777777" w:rsidR="007011C4" w:rsidRDefault="00523592">
            <w:pPr>
              <w:pStyle w:val="normal0"/>
              <w:widowControl w:val="0"/>
              <w:spacing w:line="240" w:lineRule="auto"/>
            </w:pPr>
            <w:r>
              <w:t>0</w:t>
            </w:r>
          </w:p>
        </w:tc>
      </w:tr>
      <w:tr w:rsidR="007011C4" w14:paraId="3E017072" w14:textId="77777777">
        <w:tc>
          <w:tcPr>
            <w:tcW w:w="2340" w:type="dxa"/>
            <w:tcMar>
              <w:top w:w="100" w:type="dxa"/>
              <w:left w:w="100" w:type="dxa"/>
              <w:bottom w:w="100" w:type="dxa"/>
              <w:right w:w="100" w:type="dxa"/>
            </w:tcMar>
          </w:tcPr>
          <w:p w14:paraId="32670878" w14:textId="77777777" w:rsidR="007011C4" w:rsidRDefault="00523592">
            <w:pPr>
              <w:pStyle w:val="normal0"/>
              <w:widowControl w:val="0"/>
              <w:spacing w:line="240" w:lineRule="auto"/>
            </w:pPr>
            <w:r>
              <w:t>2006</w:t>
            </w:r>
          </w:p>
        </w:tc>
        <w:tc>
          <w:tcPr>
            <w:tcW w:w="2340" w:type="dxa"/>
            <w:tcMar>
              <w:top w:w="100" w:type="dxa"/>
              <w:left w:w="100" w:type="dxa"/>
              <w:bottom w:w="100" w:type="dxa"/>
              <w:right w:w="100" w:type="dxa"/>
            </w:tcMar>
          </w:tcPr>
          <w:p w14:paraId="35BCAF46" w14:textId="77777777" w:rsidR="007011C4" w:rsidRDefault="00523592">
            <w:pPr>
              <w:pStyle w:val="normal0"/>
              <w:widowControl w:val="0"/>
              <w:spacing w:line="240" w:lineRule="auto"/>
            </w:pPr>
            <w:r>
              <w:t>4</w:t>
            </w:r>
          </w:p>
        </w:tc>
        <w:tc>
          <w:tcPr>
            <w:tcW w:w="2340" w:type="dxa"/>
            <w:tcMar>
              <w:top w:w="100" w:type="dxa"/>
              <w:left w:w="100" w:type="dxa"/>
              <w:bottom w:w="100" w:type="dxa"/>
              <w:right w:w="100" w:type="dxa"/>
            </w:tcMar>
          </w:tcPr>
          <w:p w14:paraId="229CD571" w14:textId="77777777" w:rsidR="007011C4" w:rsidRDefault="00523592">
            <w:pPr>
              <w:pStyle w:val="normal0"/>
              <w:widowControl w:val="0"/>
              <w:spacing w:line="240" w:lineRule="auto"/>
            </w:pPr>
            <w:r>
              <w:t>4</w:t>
            </w:r>
          </w:p>
        </w:tc>
        <w:tc>
          <w:tcPr>
            <w:tcW w:w="2340" w:type="dxa"/>
            <w:tcMar>
              <w:top w:w="100" w:type="dxa"/>
              <w:left w:w="100" w:type="dxa"/>
              <w:bottom w:w="100" w:type="dxa"/>
              <w:right w:w="100" w:type="dxa"/>
            </w:tcMar>
          </w:tcPr>
          <w:p w14:paraId="75B50EB0" w14:textId="77777777" w:rsidR="007011C4" w:rsidRDefault="00523592">
            <w:pPr>
              <w:pStyle w:val="normal0"/>
              <w:widowControl w:val="0"/>
              <w:spacing w:line="240" w:lineRule="auto"/>
            </w:pPr>
            <w:r>
              <w:t>0</w:t>
            </w:r>
          </w:p>
        </w:tc>
      </w:tr>
      <w:tr w:rsidR="007011C4" w14:paraId="5035BED0" w14:textId="77777777">
        <w:tc>
          <w:tcPr>
            <w:tcW w:w="2340" w:type="dxa"/>
            <w:tcMar>
              <w:top w:w="100" w:type="dxa"/>
              <w:left w:w="100" w:type="dxa"/>
              <w:bottom w:w="100" w:type="dxa"/>
              <w:right w:w="100" w:type="dxa"/>
            </w:tcMar>
          </w:tcPr>
          <w:p w14:paraId="58439EA7" w14:textId="77777777" w:rsidR="007011C4" w:rsidRDefault="00523592">
            <w:pPr>
              <w:pStyle w:val="normal0"/>
              <w:widowControl w:val="0"/>
              <w:spacing w:line="240" w:lineRule="auto"/>
            </w:pPr>
            <w:r>
              <w:t>2007</w:t>
            </w:r>
          </w:p>
        </w:tc>
        <w:tc>
          <w:tcPr>
            <w:tcW w:w="2340" w:type="dxa"/>
            <w:tcMar>
              <w:top w:w="100" w:type="dxa"/>
              <w:left w:w="100" w:type="dxa"/>
              <w:bottom w:w="100" w:type="dxa"/>
              <w:right w:w="100" w:type="dxa"/>
            </w:tcMar>
          </w:tcPr>
          <w:p w14:paraId="352A5352" w14:textId="77777777" w:rsidR="007011C4" w:rsidRDefault="00523592">
            <w:pPr>
              <w:pStyle w:val="normal0"/>
              <w:widowControl w:val="0"/>
              <w:spacing w:line="240" w:lineRule="auto"/>
            </w:pPr>
            <w:r>
              <w:t>12</w:t>
            </w:r>
          </w:p>
        </w:tc>
        <w:tc>
          <w:tcPr>
            <w:tcW w:w="2340" w:type="dxa"/>
            <w:tcMar>
              <w:top w:w="100" w:type="dxa"/>
              <w:left w:w="100" w:type="dxa"/>
              <w:bottom w:w="100" w:type="dxa"/>
              <w:right w:w="100" w:type="dxa"/>
            </w:tcMar>
          </w:tcPr>
          <w:p w14:paraId="33CB44C9" w14:textId="77777777" w:rsidR="007011C4" w:rsidRDefault="00523592">
            <w:pPr>
              <w:pStyle w:val="normal0"/>
              <w:widowControl w:val="0"/>
              <w:spacing w:line="240" w:lineRule="auto"/>
            </w:pPr>
            <w:r>
              <w:t>8</w:t>
            </w:r>
          </w:p>
        </w:tc>
        <w:tc>
          <w:tcPr>
            <w:tcW w:w="2340" w:type="dxa"/>
            <w:tcMar>
              <w:top w:w="100" w:type="dxa"/>
              <w:left w:w="100" w:type="dxa"/>
              <w:bottom w:w="100" w:type="dxa"/>
              <w:right w:w="100" w:type="dxa"/>
            </w:tcMar>
          </w:tcPr>
          <w:p w14:paraId="181A9E40" w14:textId="77777777" w:rsidR="007011C4" w:rsidRDefault="00523592">
            <w:pPr>
              <w:pStyle w:val="normal0"/>
              <w:widowControl w:val="0"/>
              <w:spacing w:line="240" w:lineRule="auto"/>
            </w:pPr>
            <w:r>
              <w:t>4</w:t>
            </w:r>
          </w:p>
        </w:tc>
      </w:tr>
      <w:tr w:rsidR="007011C4" w14:paraId="105E4B9D" w14:textId="77777777">
        <w:tc>
          <w:tcPr>
            <w:tcW w:w="2340" w:type="dxa"/>
            <w:tcMar>
              <w:top w:w="100" w:type="dxa"/>
              <w:left w:w="100" w:type="dxa"/>
              <w:bottom w:w="100" w:type="dxa"/>
              <w:right w:w="100" w:type="dxa"/>
            </w:tcMar>
          </w:tcPr>
          <w:p w14:paraId="38E608EE" w14:textId="77777777" w:rsidR="007011C4" w:rsidRDefault="00523592">
            <w:pPr>
              <w:pStyle w:val="normal0"/>
              <w:widowControl w:val="0"/>
              <w:spacing w:line="240" w:lineRule="auto"/>
            </w:pPr>
            <w:r>
              <w:t>2008</w:t>
            </w:r>
          </w:p>
        </w:tc>
        <w:tc>
          <w:tcPr>
            <w:tcW w:w="2340" w:type="dxa"/>
            <w:tcMar>
              <w:top w:w="100" w:type="dxa"/>
              <w:left w:w="100" w:type="dxa"/>
              <w:bottom w:w="100" w:type="dxa"/>
              <w:right w:w="100" w:type="dxa"/>
            </w:tcMar>
          </w:tcPr>
          <w:p w14:paraId="6BF1645B" w14:textId="77777777" w:rsidR="007011C4" w:rsidRDefault="00523592">
            <w:pPr>
              <w:pStyle w:val="normal0"/>
              <w:widowControl w:val="0"/>
              <w:spacing w:line="240" w:lineRule="auto"/>
            </w:pPr>
            <w:r>
              <w:t>7</w:t>
            </w:r>
          </w:p>
        </w:tc>
        <w:tc>
          <w:tcPr>
            <w:tcW w:w="2340" w:type="dxa"/>
            <w:tcMar>
              <w:top w:w="100" w:type="dxa"/>
              <w:left w:w="100" w:type="dxa"/>
              <w:bottom w:w="100" w:type="dxa"/>
              <w:right w:w="100" w:type="dxa"/>
            </w:tcMar>
          </w:tcPr>
          <w:p w14:paraId="26A3E55B" w14:textId="77777777" w:rsidR="007011C4" w:rsidRDefault="00523592">
            <w:pPr>
              <w:pStyle w:val="normal0"/>
              <w:widowControl w:val="0"/>
              <w:spacing w:line="240" w:lineRule="auto"/>
            </w:pPr>
            <w:r>
              <w:t>5</w:t>
            </w:r>
          </w:p>
        </w:tc>
        <w:tc>
          <w:tcPr>
            <w:tcW w:w="2340" w:type="dxa"/>
            <w:tcMar>
              <w:top w:w="100" w:type="dxa"/>
              <w:left w:w="100" w:type="dxa"/>
              <w:bottom w:w="100" w:type="dxa"/>
              <w:right w:w="100" w:type="dxa"/>
            </w:tcMar>
          </w:tcPr>
          <w:p w14:paraId="78A295EB" w14:textId="77777777" w:rsidR="007011C4" w:rsidRDefault="00523592">
            <w:pPr>
              <w:pStyle w:val="normal0"/>
              <w:widowControl w:val="0"/>
              <w:spacing w:line="240" w:lineRule="auto"/>
            </w:pPr>
            <w:r>
              <w:t>2</w:t>
            </w:r>
          </w:p>
        </w:tc>
      </w:tr>
      <w:tr w:rsidR="007011C4" w14:paraId="74D06104" w14:textId="77777777">
        <w:tc>
          <w:tcPr>
            <w:tcW w:w="2340" w:type="dxa"/>
            <w:tcMar>
              <w:top w:w="100" w:type="dxa"/>
              <w:left w:w="100" w:type="dxa"/>
              <w:bottom w:w="100" w:type="dxa"/>
              <w:right w:w="100" w:type="dxa"/>
            </w:tcMar>
          </w:tcPr>
          <w:p w14:paraId="0C87879A" w14:textId="77777777" w:rsidR="007011C4" w:rsidRDefault="00523592">
            <w:pPr>
              <w:pStyle w:val="normal0"/>
              <w:widowControl w:val="0"/>
              <w:spacing w:line="240" w:lineRule="auto"/>
            </w:pPr>
            <w:r>
              <w:t>2009</w:t>
            </w:r>
          </w:p>
        </w:tc>
        <w:tc>
          <w:tcPr>
            <w:tcW w:w="2340" w:type="dxa"/>
            <w:tcMar>
              <w:top w:w="100" w:type="dxa"/>
              <w:left w:w="100" w:type="dxa"/>
              <w:bottom w:w="100" w:type="dxa"/>
              <w:right w:w="100" w:type="dxa"/>
            </w:tcMar>
          </w:tcPr>
          <w:p w14:paraId="4669CFF3" w14:textId="77777777" w:rsidR="007011C4" w:rsidRDefault="00523592">
            <w:pPr>
              <w:pStyle w:val="normal0"/>
              <w:widowControl w:val="0"/>
              <w:spacing w:line="240" w:lineRule="auto"/>
            </w:pPr>
            <w:r>
              <w:t>8</w:t>
            </w:r>
          </w:p>
        </w:tc>
        <w:tc>
          <w:tcPr>
            <w:tcW w:w="2340" w:type="dxa"/>
            <w:tcMar>
              <w:top w:w="100" w:type="dxa"/>
              <w:left w:w="100" w:type="dxa"/>
              <w:bottom w:w="100" w:type="dxa"/>
              <w:right w:w="100" w:type="dxa"/>
            </w:tcMar>
          </w:tcPr>
          <w:p w14:paraId="645B6F2C" w14:textId="77777777" w:rsidR="007011C4" w:rsidRDefault="00523592">
            <w:pPr>
              <w:pStyle w:val="normal0"/>
              <w:widowControl w:val="0"/>
              <w:spacing w:line="240" w:lineRule="auto"/>
            </w:pPr>
            <w:r>
              <w:t>1</w:t>
            </w:r>
          </w:p>
        </w:tc>
        <w:tc>
          <w:tcPr>
            <w:tcW w:w="2340" w:type="dxa"/>
            <w:tcMar>
              <w:top w:w="100" w:type="dxa"/>
              <w:left w:w="100" w:type="dxa"/>
              <w:bottom w:w="100" w:type="dxa"/>
              <w:right w:w="100" w:type="dxa"/>
            </w:tcMar>
          </w:tcPr>
          <w:p w14:paraId="22C4D948" w14:textId="77777777" w:rsidR="007011C4" w:rsidRDefault="00523592">
            <w:pPr>
              <w:pStyle w:val="normal0"/>
              <w:widowControl w:val="0"/>
              <w:spacing w:line="240" w:lineRule="auto"/>
            </w:pPr>
            <w:r>
              <w:t>7</w:t>
            </w:r>
          </w:p>
        </w:tc>
      </w:tr>
      <w:tr w:rsidR="007011C4" w14:paraId="0C94A551" w14:textId="77777777">
        <w:tc>
          <w:tcPr>
            <w:tcW w:w="2340" w:type="dxa"/>
            <w:tcMar>
              <w:top w:w="100" w:type="dxa"/>
              <w:left w:w="100" w:type="dxa"/>
              <w:bottom w:w="100" w:type="dxa"/>
              <w:right w:w="100" w:type="dxa"/>
            </w:tcMar>
          </w:tcPr>
          <w:p w14:paraId="7926C9B1" w14:textId="77777777" w:rsidR="007011C4" w:rsidRDefault="00523592">
            <w:pPr>
              <w:pStyle w:val="normal0"/>
              <w:widowControl w:val="0"/>
              <w:spacing w:line="240" w:lineRule="auto"/>
            </w:pPr>
            <w:r>
              <w:t>2010</w:t>
            </w:r>
          </w:p>
        </w:tc>
        <w:tc>
          <w:tcPr>
            <w:tcW w:w="2340" w:type="dxa"/>
            <w:tcMar>
              <w:top w:w="100" w:type="dxa"/>
              <w:left w:w="100" w:type="dxa"/>
              <w:bottom w:w="100" w:type="dxa"/>
              <w:right w:w="100" w:type="dxa"/>
            </w:tcMar>
          </w:tcPr>
          <w:p w14:paraId="6014733A" w14:textId="77777777" w:rsidR="007011C4" w:rsidRDefault="00523592">
            <w:pPr>
              <w:pStyle w:val="normal0"/>
              <w:widowControl w:val="0"/>
              <w:spacing w:line="240" w:lineRule="auto"/>
            </w:pPr>
            <w:r>
              <w:t>11</w:t>
            </w:r>
          </w:p>
        </w:tc>
        <w:tc>
          <w:tcPr>
            <w:tcW w:w="2340" w:type="dxa"/>
            <w:tcMar>
              <w:top w:w="100" w:type="dxa"/>
              <w:left w:w="100" w:type="dxa"/>
              <w:bottom w:w="100" w:type="dxa"/>
              <w:right w:w="100" w:type="dxa"/>
            </w:tcMar>
          </w:tcPr>
          <w:p w14:paraId="0B954F84" w14:textId="77777777" w:rsidR="007011C4" w:rsidRDefault="00523592">
            <w:pPr>
              <w:pStyle w:val="normal0"/>
              <w:widowControl w:val="0"/>
              <w:spacing w:line="240" w:lineRule="auto"/>
            </w:pPr>
            <w:r>
              <w:t>4</w:t>
            </w:r>
          </w:p>
        </w:tc>
        <w:tc>
          <w:tcPr>
            <w:tcW w:w="2340" w:type="dxa"/>
            <w:tcMar>
              <w:top w:w="100" w:type="dxa"/>
              <w:left w:w="100" w:type="dxa"/>
              <w:bottom w:w="100" w:type="dxa"/>
              <w:right w:w="100" w:type="dxa"/>
            </w:tcMar>
          </w:tcPr>
          <w:p w14:paraId="7A182D74" w14:textId="77777777" w:rsidR="007011C4" w:rsidRDefault="00523592">
            <w:pPr>
              <w:pStyle w:val="normal0"/>
              <w:widowControl w:val="0"/>
              <w:spacing w:line="240" w:lineRule="auto"/>
            </w:pPr>
            <w:r>
              <w:t>7</w:t>
            </w:r>
          </w:p>
        </w:tc>
      </w:tr>
      <w:tr w:rsidR="007011C4" w14:paraId="4BA20680" w14:textId="77777777">
        <w:tc>
          <w:tcPr>
            <w:tcW w:w="2340" w:type="dxa"/>
            <w:tcMar>
              <w:top w:w="100" w:type="dxa"/>
              <w:left w:w="100" w:type="dxa"/>
              <w:bottom w:w="100" w:type="dxa"/>
              <w:right w:w="100" w:type="dxa"/>
            </w:tcMar>
          </w:tcPr>
          <w:p w14:paraId="3D96D6BD" w14:textId="77777777" w:rsidR="007011C4" w:rsidRDefault="00523592">
            <w:pPr>
              <w:pStyle w:val="normal0"/>
              <w:widowControl w:val="0"/>
              <w:spacing w:line="240" w:lineRule="auto"/>
            </w:pPr>
            <w:r>
              <w:t>2011</w:t>
            </w:r>
          </w:p>
        </w:tc>
        <w:tc>
          <w:tcPr>
            <w:tcW w:w="2340" w:type="dxa"/>
            <w:tcMar>
              <w:top w:w="100" w:type="dxa"/>
              <w:left w:w="100" w:type="dxa"/>
              <w:bottom w:w="100" w:type="dxa"/>
              <w:right w:w="100" w:type="dxa"/>
            </w:tcMar>
          </w:tcPr>
          <w:p w14:paraId="5EB8E0FB" w14:textId="77777777" w:rsidR="007011C4" w:rsidRDefault="00523592">
            <w:pPr>
              <w:pStyle w:val="normal0"/>
              <w:widowControl w:val="0"/>
              <w:spacing w:line="240" w:lineRule="auto"/>
            </w:pPr>
            <w:r>
              <w:t>7</w:t>
            </w:r>
          </w:p>
        </w:tc>
        <w:tc>
          <w:tcPr>
            <w:tcW w:w="2340" w:type="dxa"/>
            <w:tcMar>
              <w:top w:w="100" w:type="dxa"/>
              <w:left w:w="100" w:type="dxa"/>
              <w:bottom w:w="100" w:type="dxa"/>
              <w:right w:w="100" w:type="dxa"/>
            </w:tcMar>
          </w:tcPr>
          <w:p w14:paraId="759BF298" w14:textId="77777777" w:rsidR="007011C4" w:rsidRDefault="00523592">
            <w:pPr>
              <w:pStyle w:val="normal0"/>
              <w:widowControl w:val="0"/>
              <w:spacing w:line="240" w:lineRule="auto"/>
            </w:pPr>
            <w:r>
              <w:t>3</w:t>
            </w:r>
          </w:p>
        </w:tc>
        <w:tc>
          <w:tcPr>
            <w:tcW w:w="2340" w:type="dxa"/>
            <w:tcMar>
              <w:top w:w="100" w:type="dxa"/>
              <w:left w:w="100" w:type="dxa"/>
              <w:bottom w:w="100" w:type="dxa"/>
              <w:right w:w="100" w:type="dxa"/>
            </w:tcMar>
          </w:tcPr>
          <w:p w14:paraId="7AB6A342" w14:textId="77777777" w:rsidR="007011C4" w:rsidRDefault="00523592">
            <w:pPr>
              <w:pStyle w:val="normal0"/>
              <w:widowControl w:val="0"/>
              <w:spacing w:line="240" w:lineRule="auto"/>
            </w:pPr>
            <w:r>
              <w:t>4</w:t>
            </w:r>
          </w:p>
        </w:tc>
      </w:tr>
      <w:tr w:rsidR="007011C4" w14:paraId="0E099BC9" w14:textId="77777777">
        <w:tc>
          <w:tcPr>
            <w:tcW w:w="2340" w:type="dxa"/>
            <w:tcMar>
              <w:top w:w="100" w:type="dxa"/>
              <w:left w:w="100" w:type="dxa"/>
              <w:bottom w:w="100" w:type="dxa"/>
              <w:right w:w="100" w:type="dxa"/>
            </w:tcMar>
          </w:tcPr>
          <w:p w14:paraId="21E02927" w14:textId="77777777" w:rsidR="007011C4" w:rsidRDefault="00523592">
            <w:pPr>
              <w:pStyle w:val="normal0"/>
              <w:widowControl w:val="0"/>
              <w:spacing w:line="240" w:lineRule="auto"/>
            </w:pPr>
            <w:r>
              <w:t>2012</w:t>
            </w:r>
          </w:p>
        </w:tc>
        <w:tc>
          <w:tcPr>
            <w:tcW w:w="2340" w:type="dxa"/>
            <w:tcMar>
              <w:top w:w="100" w:type="dxa"/>
              <w:left w:w="100" w:type="dxa"/>
              <w:bottom w:w="100" w:type="dxa"/>
              <w:right w:w="100" w:type="dxa"/>
            </w:tcMar>
          </w:tcPr>
          <w:p w14:paraId="2F97900A" w14:textId="77777777" w:rsidR="007011C4" w:rsidRDefault="00523592">
            <w:pPr>
              <w:pStyle w:val="normal0"/>
              <w:widowControl w:val="0"/>
              <w:spacing w:line="240" w:lineRule="auto"/>
            </w:pPr>
            <w:r>
              <w:t>6</w:t>
            </w:r>
          </w:p>
        </w:tc>
        <w:tc>
          <w:tcPr>
            <w:tcW w:w="2340" w:type="dxa"/>
            <w:tcMar>
              <w:top w:w="100" w:type="dxa"/>
              <w:left w:w="100" w:type="dxa"/>
              <w:bottom w:w="100" w:type="dxa"/>
              <w:right w:w="100" w:type="dxa"/>
            </w:tcMar>
          </w:tcPr>
          <w:p w14:paraId="647DA56C" w14:textId="77777777" w:rsidR="007011C4" w:rsidRDefault="00523592">
            <w:pPr>
              <w:pStyle w:val="normal0"/>
              <w:widowControl w:val="0"/>
              <w:spacing w:line="240" w:lineRule="auto"/>
            </w:pPr>
            <w:r>
              <w:t>3</w:t>
            </w:r>
          </w:p>
        </w:tc>
        <w:tc>
          <w:tcPr>
            <w:tcW w:w="2340" w:type="dxa"/>
            <w:tcMar>
              <w:top w:w="100" w:type="dxa"/>
              <w:left w:w="100" w:type="dxa"/>
              <w:bottom w:w="100" w:type="dxa"/>
              <w:right w:w="100" w:type="dxa"/>
            </w:tcMar>
          </w:tcPr>
          <w:p w14:paraId="43401F9D" w14:textId="77777777" w:rsidR="007011C4" w:rsidRDefault="00523592">
            <w:pPr>
              <w:pStyle w:val="normal0"/>
              <w:widowControl w:val="0"/>
              <w:spacing w:line="240" w:lineRule="auto"/>
            </w:pPr>
            <w:r>
              <w:t>3</w:t>
            </w:r>
          </w:p>
        </w:tc>
      </w:tr>
      <w:tr w:rsidR="007011C4" w14:paraId="27BCF17C" w14:textId="77777777">
        <w:tc>
          <w:tcPr>
            <w:tcW w:w="2340" w:type="dxa"/>
            <w:tcMar>
              <w:top w:w="100" w:type="dxa"/>
              <w:left w:w="100" w:type="dxa"/>
              <w:bottom w:w="100" w:type="dxa"/>
              <w:right w:w="100" w:type="dxa"/>
            </w:tcMar>
          </w:tcPr>
          <w:p w14:paraId="21AA2804" w14:textId="77777777" w:rsidR="007011C4" w:rsidRDefault="00523592">
            <w:pPr>
              <w:pStyle w:val="normal0"/>
              <w:widowControl w:val="0"/>
              <w:spacing w:line="240" w:lineRule="auto"/>
            </w:pPr>
            <w:r>
              <w:t>2013</w:t>
            </w:r>
          </w:p>
        </w:tc>
        <w:tc>
          <w:tcPr>
            <w:tcW w:w="2340" w:type="dxa"/>
            <w:tcMar>
              <w:top w:w="100" w:type="dxa"/>
              <w:left w:w="100" w:type="dxa"/>
              <w:bottom w:w="100" w:type="dxa"/>
              <w:right w:w="100" w:type="dxa"/>
            </w:tcMar>
          </w:tcPr>
          <w:p w14:paraId="17CDEB8F" w14:textId="77777777" w:rsidR="007011C4" w:rsidRDefault="00523592">
            <w:pPr>
              <w:pStyle w:val="normal0"/>
              <w:widowControl w:val="0"/>
              <w:spacing w:line="240" w:lineRule="auto"/>
            </w:pPr>
            <w:r>
              <w:t>14</w:t>
            </w:r>
          </w:p>
        </w:tc>
        <w:tc>
          <w:tcPr>
            <w:tcW w:w="2340" w:type="dxa"/>
            <w:tcMar>
              <w:top w:w="100" w:type="dxa"/>
              <w:left w:w="100" w:type="dxa"/>
              <w:bottom w:w="100" w:type="dxa"/>
              <w:right w:w="100" w:type="dxa"/>
            </w:tcMar>
          </w:tcPr>
          <w:p w14:paraId="51D29913" w14:textId="77777777" w:rsidR="007011C4" w:rsidRDefault="00523592">
            <w:pPr>
              <w:pStyle w:val="normal0"/>
              <w:widowControl w:val="0"/>
              <w:spacing w:line="240" w:lineRule="auto"/>
            </w:pPr>
            <w:r>
              <w:t>2</w:t>
            </w:r>
          </w:p>
        </w:tc>
        <w:tc>
          <w:tcPr>
            <w:tcW w:w="2340" w:type="dxa"/>
            <w:tcMar>
              <w:top w:w="100" w:type="dxa"/>
              <w:left w:w="100" w:type="dxa"/>
              <w:bottom w:w="100" w:type="dxa"/>
              <w:right w:w="100" w:type="dxa"/>
            </w:tcMar>
          </w:tcPr>
          <w:p w14:paraId="17475CB9" w14:textId="77777777" w:rsidR="007011C4" w:rsidRDefault="00523592">
            <w:pPr>
              <w:pStyle w:val="normal0"/>
              <w:widowControl w:val="0"/>
              <w:spacing w:line="240" w:lineRule="auto"/>
            </w:pPr>
            <w:r>
              <w:t>12</w:t>
            </w:r>
          </w:p>
        </w:tc>
      </w:tr>
      <w:tr w:rsidR="007011C4" w14:paraId="287B950D" w14:textId="77777777">
        <w:tc>
          <w:tcPr>
            <w:tcW w:w="2340" w:type="dxa"/>
            <w:tcMar>
              <w:top w:w="100" w:type="dxa"/>
              <w:left w:w="100" w:type="dxa"/>
              <w:bottom w:w="100" w:type="dxa"/>
              <w:right w:w="100" w:type="dxa"/>
            </w:tcMar>
          </w:tcPr>
          <w:p w14:paraId="1688F871" w14:textId="77777777" w:rsidR="007011C4" w:rsidRDefault="00523592">
            <w:pPr>
              <w:pStyle w:val="normal0"/>
              <w:widowControl w:val="0"/>
              <w:spacing w:line="240" w:lineRule="auto"/>
            </w:pPr>
            <w:r>
              <w:rPr>
                <w:b/>
              </w:rPr>
              <w:t>Totals:</w:t>
            </w:r>
          </w:p>
        </w:tc>
        <w:tc>
          <w:tcPr>
            <w:tcW w:w="2340" w:type="dxa"/>
            <w:tcMar>
              <w:top w:w="100" w:type="dxa"/>
              <w:left w:w="100" w:type="dxa"/>
              <w:bottom w:w="100" w:type="dxa"/>
              <w:right w:w="100" w:type="dxa"/>
            </w:tcMar>
          </w:tcPr>
          <w:p w14:paraId="1FAFCB17" w14:textId="77777777" w:rsidR="007011C4" w:rsidRDefault="00523592">
            <w:pPr>
              <w:pStyle w:val="normal0"/>
              <w:widowControl w:val="0"/>
              <w:spacing w:line="240" w:lineRule="auto"/>
            </w:pPr>
            <w:r>
              <w:t>79</w:t>
            </w:r>
          </w:p>
        </w:tc>
        <w:tc>
          <w:tcPr>
            <w:tcW w:w="2340" w:type="dxa"/>
            <w:tcMar>
              <w:top w:w="100" w:type="dxa"/>
              <w:left w:w="100" w:type="dxa"/>
              <w:bottom w:w="100" w:type="dxa"/>
              <w:right w:w="100" w:type="dxa"/>
            </w:tcMar>
          </w:tcPr>
          <w:p w14:paraId="360EE222" w14:textId="77777777" w:rsidR="007011C4" w:rsidRDefault="00523592">
            <w:pPr>
              <w:pStyle w:val="normal0"/>
              <w:widowControl w:val="0"/>
              <w:spacing w:line="240" w:lineRule="auto"/>
            </w:pPr>
            <w:r>
              <w:t>40</w:t>
            </w:r>
          </w:p>
        </w:tc>
        <w:tc>
          <w:tcPr>
            <w:tcW w:w="2340" w:type="dxa"/>
            <w:tcMar>
              <w:top w:w="100" w:type="dxa"/>
              <w:left w:w="100" w:type="dxa"/>
              <w:bottom w:w="100" w:type="dxa"/>
              <w:right w:w="100" w:type="dxa"/>
            </w:tcMar>
          </w:tcPr>
          <w:p w14:paraId="740615B4" w14:textId="77777777" w:rsidR="007011C4" w:rsidRDefault="00523592">
            <w:pPr>
              <w:pStyle w:val="normal0"/>
              <w:widowControl w:val="0"/>
              <w:spacing w:line="240" w:lineRule="auto"/>
            </w:pPr>
            <w:r>
              <w:t>39</w:t>
            </w:r>
          </w:p>
        </w:tc>
      </w:tr>
    </w:tbl>
    <w:p w14:paraId="2811D48A" w14:textId="77777777" w:rsidR="007011C4" w:rsidRDefault="007011C4">
      <w:pPr>
        <w:pStyle w:val="normal0"/>
      </w:pPr>
    </w:p>
    <w:p w14:paraId="4F136A2E" w14:textId="77777777" w:rsidR="00523592" w:rsidRDefault="00523592">
      <w:pPr>
        <w:pStyle w:val="normal0"/>
        <w:rPr>
          <w:u w:val="single"/>
        </w:rPr>
      </w:pPr>
    </w:p>
    <w:p w14:paraId="36DD3B75" w14:textId="77777777" w:rsidR="00523592" w:rsidRDefault="00523592">
      <w:pPr>
        <w:pStyle w:val="normal0"/>
        <w:rPr>
          <w:u w:val="single"/>
        </w:rPr>
      </w:pPr>
    </w:p>
    <w:p w14:paraId="603EBBB0" w14:textId="77777777" w:rsidR="00523592" w:rsidRDefault="00523592">
      <w:pPr>
        <w:pStyle w:val="normal0"/>
        <w:rPr>
          <w:u w:val="single"/>
        </w:rPr>
      </w:pPr>
    </w:p>
    <w:p w14:paraId="61B33404" w14:textId="77777777" w:rsidR="00523592" w:rsidRDefault="00523592">
      <w:pPr>
        <w:pStyle w:val="normal0"/>
        <w:rPr>
          <w:u w:val="single"/>
        </w:rPr>
      </w:pPr>
    </w:p>
    <w:p w14:paraId="32DF5891" w14:textId="77777777" w:rsidR="00523592" w:rsidRDefault="00523592">
      <w:pPr>
        <w:pStyle w:val="normal0"/>
        <w:rPr>
          <w:u w:val="single"/>
        </w:rPr>
      </w:pPr>
    </w:p>
    <w:p w14:paraId="3D5587B8" w14:textId="77777777" w:rsidR="00523592" w:rsidRDefault="00523592">
      <w:pPr>
        <w:pStyle w:val="normal0"/>
        <w:rPr>
          <w:u w:val="single"/>
        </w:rPr>
      </w:pPr>
    </w:p>
    <w:p w14:paraId="15447DE8" w14:textId="77777777" w:rsidR="00523592" w:rsidRDefault="00523592">
      <w:pPr>
        <w:pStyle w:val="normal0"/>
        <w:rPr>
          <w:u w:val="single"/>
        </w:rPr>
      </w:pPr>
    </w:p>
    <w:p w14:paraId="7F9EDB82" w14:textId="77777777" w:rsidR="00523592" w:rsidRDefault="00523592">
      <w:pPr>
        <w:pStyle w:val="normal0"/>
        <w:rPr>
          <w:u w:val="single"/>
        </w:rPr>
      </w:pPr>
    </w:p>
    <w:p w14:paraId="0C580D34" w14:textId="77777777" w:rsidR="00523592" w:rsidRDefault="00523592">
      <w:pPr>
        <w:pStyle w:val="normal0"/>
        <w:rPr>
          <w:u w:val="single"/>
        </w:rPr>
      </w:pPr>
    </w:p>
    <w:p w14:paraId="28FF4AD9" w14:textId="77777777" w:rsidR="00523592" w:rsidRDefault="00523592">
      <w:pPr>
        <w:pStyle w:val="normal0"/>
        <w:rPr>
          <w:u w:val="single"/>
        </w:rPr>
      </w:pPr>
    </w:p>
    <w:p w14:paraId="64E74132" w14:textId="77777777" w:rsidR="00523592" w:rsidRDefault="00523592">
      <w:pPr>
        <w:pStyle w:val="normal0"/>
        <w:rPr>
          <w:u w:val="single"/>
        </w:rPr>
      </w:pPr>
    </w:p>
    <w:p w14:paraId="16BCF741" w14:textId="77777777" w:rsidR="00523592" w:rsidRDefault="00523592">
      <w:pPr>
        <w:pStyle w:val="normal0"/>
        <w:rPr>
          <w:u w:val="single"/>
        </w:rPr>
      </w:pPr>
    </w:p>
    <w:p w14:paraId="6A663527" w14:textId="77777777" w:rsidR="00523592" w:rsidRDefault="00523592">
      <w:pPr>
        <w:pStyle w:val="normal0"/>
        <w:rPr>
          <w:u w:val="single"/>
        </w:rPr>
      </w:pPr>
    </w:p>
    <w:p w14:paraId="6E121060" w14:textId="77777777" w:rsidR="00523592" w:rsidRDefault="00523592">
      <w:pPr>
        <w:pStyle w:val="normal0"/>
        <w:rPr>
          <w:u w:val="single"/>
        </w:rPr>
      </w:pPr>
    </w:p>
    <w:p w14:paraId="460B32B4" w14:textId="77777777" w:rsidR="00523592" w:rsidRDefault="00523592">
      <w:pPr>
        <w:pStyle w:val="normal0"/>
        <w:rPr>
          <w:u w:val="single"/>
        </w:rPr>
      </w:pPr>
    </w:p>
    <w:p w14:paraId="36A4F8BC" w14:textId="77777777" w:rsidR="007011C4" w:rsidRDefault="00523592">
      <w:pPr>
        <w:pStyle w:val="normal0"/>
      </w:pPr>
      <w:r>
        <w:rPr>
          <w:u w:val="single"/>
        </w:rPr>
        <w:lastRenderedPageBreak/>
        <w:t>Female Box Turtles</w:t>
      </w:r>
      <w:r>
        <w:t>: Figure 1.2</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7011C4" w14:paraId="2D7A7422" w14:textId="77777777">
        <w:tc>
          <w:tcPr>
            <w:tcW w:w="2340" w:type="dxa"/>
            <w:tcMar>
              <w:top w:w="100" w:type="dxa"/>
              <w:left w:w="100" w:type="dxa"/>
              <w:bottom w:w="100" w:type="dxa"/>
              <w:right w:w="100" w:type="dxa"/>
            </w:tcMar>
          </w:tcPr>
          <w:p w14:paraId="71E719DD" w14:textId="77777777" w:rsidR="007011C4" w:rsidRDefault="00523592">
            <w:pPr>
              <w:pStyle w:val="normal0"/>
              <w:widowControl w:val="0"/>
              <w:spacing w:line="240" w:lineRule="auto"/>
            </w:pPr>
            <w:r>
              <w:rPr>
                <w:b/>
              </w:rPr>
              <w:t>Year</w:t>
            </w:r>
          </w:p>
        </w:tc>
        <w:tc>
          <w:tcPr>
            <w:tcW w:w="2340" w:type="dxa"/>
            <w:tcMar>
              <w:top w:w="100" w:type="dxa"/>
              <w:left w:w="100" w:type="dxa"/>
              <w:bottom w:w="100" w:type="dxa"/>
              <w:right w:w="100" w:type="dxa"/>
            </w:tcMar>
          </w:tcPr>
          <w:p w14:paraId="49D81DC2" w14:textId="77777777" w:rsidR="007011C4" w:rsidRDefault="00523592">
            <w:pPr>
              <w:pStyle w:val="normal0"/>
              <w:spacing w:line="240" w:lineRule="auto"/>
            </w:pPr>
            <w:r>
              <w:rPr>
                <w:b/>
              </w:rPr>
              <w:t>Captured:</w:t>
            </w:r>
          </w:p>
        </w:tc>
        <w:tc>
          <w:tcPr>
            <w:tcW w:w="2340" w:type="dxa"/>
            <w:tcMar>
              <w:top w:w="100" w:type="dxa"/>
              <w:left w:w="100" w:type="dxa"/>
              <w:bottom w:w="100" w:type="dxa"/>
              <w:right w:w="100" w:type="dxa"/>
            </w:tcMar>
          </w:tcPr>
          <w:p w14:paraId="02FA79AA" w14:textId="77777777" w:rsidR="007011C4" w:rsidRDefault="00523592">
            <w:pPr>
              <w:pStyle w:val="normal0"/>
              <w:spacing w:line="240" w:lineRule="auto"/>
            </w:pPr>
            <w:r>
              <w:rPr>
                <w:b/>
              </w:rPr>
              <w:t xml:space="preserve">New: </w:t>
            </w:r>
          </w:p>
        </w:tc>
        <w:tc>
          <w:tcPr>
            <w:tcW w:w="2340" w:type="dxa"/>
            <w:tcMar>
              <w:top w:w="100" w:type="dxa"/>
              <w:left w:w="100" w:type="dxa"/>
              <w:bottom w:w="100" w:type="dxa"/>
              <w:right w:w="100" w:type="dxa"/>
            </w:tcMar>
          </w:tcPr>
          <w:p w14:paraId="5E1A2E98" w14:textId="77777777" w:rsidR="007011C4" w:rsidRDefault="00523592">
            <w:pPr>
              <w:pStyle w:val="normal0"/>
              <w:spacing w:line="240" w:lineRule="auto"/>
            </w:pPr>
            <w:r>
              <w:rPr>
                <w:b/>
              </w:rPr>
              <w:t>Recaptured:</w:t>
            </w:r>
          </w:p>
        </w:tc>
      </w:tr>
      <w:tr w:rsidR="007011C4" w14:paraId="789F3FDF" w14:textId="77777777">
        <w:tc>
          <w:tcPr>
            <w:tcW w:w="2340" w:type="dxa"/>
            <w:tcMar>
              <w:top w:w="100" w:type="dxa"/>
              <w:left w:w="100" w:type="dxa"/>
              <w:bottom w:w="100" w:type="dxa"/>
              <w:right w:w="100" w:type="dxa"/>
            </w:tcMar>
          </w:tcPr>
          <w:p w14:paraId="4DC610F2" w14:textId="77777777" w:rsidR="007011C4" w:rsidRDefault="00523592">
            <w:pPr>
              <w:pStyle w:val="normal0"/>
              <w:widowControl w:val="0"/>
              <w:spacing w:line="240" w:lineRule="auto"/>
            </w:pPr>
            <w:r>
              <w:t>2005</w:t>
            </w:r>
          </w:p>
        </w:tc>
        <w:tc>
          <w:tcPr>
            <w:tcW w:w="2340" w:type="dxa"/>
            <w:tcMar>
              <w:top w:w="100" w:type="dxa"/>
              <w:left w:w="100" w:type="dxa"/>
              <w:bottom w:w="100" w:type="dxa"/>
              <w:right w:w="100" w:type="dxa"/>
            </w:tcMar>
          </w:tcPr>
          <w:p w14:paraId="4284F087" w14:textId="77777777" w:rsidR="007011C4" w:rsidRDefault="00523592">
            <w:pPr>
              <w:pStyle w:val="normal0"/>
              <w:spacing w:line="240" w:lineRule="auto"/>
            </w:pPr>
            <w:r>
              <w:t>5</w:t>
            </w:r>
          </w:p>
        </w:tc>
        <w:tc>
          <w:tcPr>
            <w:tcW w:w="2340" w:type="dxa"/>
            <w:tcMar>
              <w:top w:w="100" w:type="dxa"/>
              <w:left w:w="100" w:type="dxa"/>
              <w:bottom w:w="100" w:type="dxa"/>
              <w:right w:w="100" w:type="dxa"/>
            </w:tcMar>
          </w:tcPr>
          <w:p w14:paraId="010C3201" w14:textId="77777777" w:rsidR="007011C4" w:rsidRDefault="00523592">
            <w:pPr>
              <w:pStyle w:val="normal0"/>
              <w:spacing w:line="240" w:lineRule="auto"/>
            </w:pPr>
            <w:r>
              <w:t>5</w:t>
            </w:r>
          </w:p>
        </w:tc>
        <w:tc>
          <w:tcPr>
            <w:tcW w:w="2340" w:type="dxa"/>
            <w:tcMar>
              <w:top w:w="100" w:type="dxa"/>
              <w:left w:w="100" w:type="dxa"/>
              <w:bottom w:w="100" w:type="dxa"/>
              <w:right w:w="100" w:type="dxa"/>
            </w:tcMar>
          </w:tcPr>
          <w:p w14:paraId="4BE7045D" w14:textId="77777777" w:rsidR="007011C4" w:rsidRDefault="00523592">
            <w:pPr>
              <w:pStyle w:val="normal0"/>
              <w:spacing w:line="240" w:lineRule="auto"/>
            </w:pPr>
            <w:r>
              <w:t>0</w:t>
            </w:r>
          </w:p>
        </w:tc>
      </w:tr>
      <w:tr w:rsidR="007011C4" w14:paraId="723260FB" w14:textId="77777777">
        <w:tc>
          <w:tcPr>
            <w:tcW w:w="2340" w:type="dxa"/>
            <w:tcMar>
              <w:top w:w="100" w:type="dxa"/>
              <w:left w:w="100" w:type="dxa"/>
              <w:bottom w:w="100" w:type="dxa"/>
              <w:right w:w="100" w:type="dxa"/>
            </w:tcMar>
          </w:tcPr>
          <w:p w14:paraId="10623C62" w14:textId="77777777" w:rsidR="007011C4" w:rsidRDefault="00523592">
            <w:pPr>
              <w:pStyle w:val="normal0"/>
              <w:widowControl w:val="0"/>
              <w:spacing w:line="240" w:lineRule="auto"/>
            </w:pPr>
            <w:r>
              <w:t>2006</w:t>
            </w:r>
          </w:p>
        </w:tc>
        <w:tc>
          <w:tcPr>
            <w:tcW w:w="2340" w:type="dxa"/>
            <w:tcMar>
              <w:top w:w="100" w:type="dxa"/>
              <w:left w:w="100" w:type="dxa"/>
              <w:bottom w:w="100" w:type="dxa"/>
              <w:right w:w="100" w:type="dxa"/>
            </w:tcMar>
          </w:tcPr>
          <w:p w14:paraId="23B34482" w14:textId="77777777" w:rsidR="007011C4" w:rsidRDefault="00523592">
            <w:pPr>
              <w:pStyle w:val="normal0"/>
              <w:spacing w:line="240" w:lineRule="auto"/>
            </w:pPr>
            <w:r>
              <w:t>4</w:t>
            </w:r>
          </w:p>
        </w:tc>
        <w:tc>
          <w:tcPr>
            <w:tcW w:w="2340" w:type="dxa"/>
            <w:tcMar>
              <w:top w:w="100" w:type="dxa"/>
              <w:left w:w="100" w:type="dxa"/>
              <w:bottom w:w="100" w:type="dxa"/>
              <w:right w:w="100" w:type="dxa"/>
            </w:tcMar>
          </w:tcPr>
          <w:p w14:paraId="2F57FEF4" w14:textId="77777777" w:rsidR="007011C4" w:rsidRDefault="00523592">
            <w:pPr>
              <w:pStyle w:val="normal0"/>
              <w:spacing w:line="240" w:lineRule="auto"/>
            </w:pPr>
            <w:r>
              <w:t>3</w:t>
            </w:r>
          </w:p>
        </w:tc>
        <w:tc>
          <w:tcPr>
            <w:tcW w:w="2340" w:type="dxa"/>
            <w:tcMar>
              <w:top w:w="100" w:type="dxa"/>
              <w:left w:w="100" w:type="dxa"/>
              <w:bottom w:w="100" w:type="dxa"/>
              <w:right w:w="100" w:type="dxa"/>
            </w:tcMar>
          </w:tcPr>
          <w:p w14:paraId="5DDC944E" w14:textId="77777777" w:rsidR="007011C4" w:rsidRDefault="00523592">
            <w:pPr>
              <w:pStyle w:val="normal0"/>
              <w:spacing w:line="240" w:lineRule="auto"/>
            </w:pPr>
            <w:r>
              <w:t>1</w:t>
            </w:r>
          </w:p>
        </w:tc>
      </w:tr>
      <w:tr w:rsidR="007011C4" w14:paraId="167D4A63" w14:textId="77777777">
        <w:tc>
          <w:tcPr>
            <w:tcW w:w="2340" w:type="dxa"/>
            <w:tcMar>
              <w:top w:w="100" w:type="dxa"/>
              <w:left w:w="100" w:type="dxa"/>
              <w:bottom w:w="100" w:type="dxa"/>
              <w:right w:w="100" w:type="dxa"/>
            </w:tcMar>
          </w:tcPr>
          <w:p w14:paraId="11BF6590" w14:textId="77777777" w:rsidR="007011C4" w:rsidRDefault="00523592">
            <w:pPr>
              <w:pStyle w:val="normal0"/>
              <w:widowControl w:val="0"/>
              <w:spacing w:line="240" w:lineRule="auto"/>
            </w:pPr>
            <w:r>
              <w:t>2007</w:t>
            </w:r>
          </w:p>
        </w:tc>
        <w:tc>
          <w:tcPr>
            <w:tcW w:w="2340" w:type="dxa"/>
            <w:tcMar>
              <w:top w:w="100" w:type="dxa"/>
              <w:left w:w="100" w:type="dxa"/>
              <w:bottom w:w="100" w:type="dxa"/>
              <w:right w:w="100" w:type="dxa"/>
            </w:tcMar>
          </w:tcPr>
          <w:p w14:paraId="76A7F9D6" w14:textId="77777777" w:rsidR="007011C4" w:rsidRDefault="00523592">
            <w:pPr>
              <w:pStyle w:val="normal0"/>
              <w:spacing w:line="240" w:lineRule="auto"/>
            </w:pPr>
            <w:r>
              <w:t>6</w:t>
            </w:r>
          </w:p>
        </w:tc>
        <w:tc>
          <w:tcPr>
            <w:tcW w:w="2340" w:type="dxa"/>
            <w:tcMar>
              <w:top w:w="100" w:type="dxa"/>
              <w:left w:w="100" w:type="dxa"/>
              <w:bottom w:w="100" w:type="dxa"/>
              <w:right w:w="100" w:type="dxa"/>
            </w:tcMar>
          </w:tcPr>
          <w:p w14:paraId="25286D3F" w14:textId="77777777" w:rsidR="007011C4" w:rsidRDefault="00523592">
            <w:pPr>
              <w:pStyle w:val="normal0"/>
              <w:spacing w:line="240" w:lineRule="auto"/>
            </w:pPr>
            <w:r>
              <w:t>6</w:t>
            </w:r>
          </w:p>
        </w:tc>
        <w:tc>
          <w:tcPr>
            <w:tcW w:w="2340" w:type="dxa"/>
            <w:tcMar>
              <w:top w:w="100" w:type="dxa"/>
              <w:left w:w="100" w:type="dxa"/>
              <w:bottom w:w="100" w:type="dxa"/>
              <w:right w:w="100" w:type="dxa"/>
            </w:tcMar>
          </w:tcPr>
          <w:p w14:paraId="1AF3CFF2" w14:textId="77777777" w:rsidR="007011C4" w:rsidRDefault="00523592">
            <w:pPr>
              <w:pStyle w:val="normal0"/>
              <w:spacing w:line="240" w:lineRule="auto"/>
            </w:pPr>
            <w:r>
              <w:t>0</w:t>
            </w:r>
          </w:p>
        </w:tc>
      </w:tr>
      <w:tr w:rsidR="007011C4" w14:paraId="10E73CA3" w14:textId="77777777">
        <w:tc>
          <w:tcPr>
            <w:tcW w:w="2340" w:type="dxa"/>
            <w:tcMar>
              <w:top w:w="100" w:type="dxa"/>
              <w:left w:w="100" w:type="dxa"/>
              <w:bottom w:w="100" w:type="dxa"/>
              <w:right w:w="100" w:type="dxa"/>
            </w:tcMar>
          </w:tcPr>
          <w:p w14:paraId="5F9B78C7" w14:textId="77777777" w:rsidR="007011C4" w:rsidRDefault="00523592">
            <w:pPr>
              <w:pStyle w:val="normal0"/>
              <w:widowControl w:val="0"/>
              <w:spacing w:line="240" w:lineRule="auto"/>
            </w:pPr>
            <w:r>
              <w:t>2008</w:t>
            </w:r>
          </w:p>
        </w:tc>
        <w:tc>
          <w:tcPr>
            <w:tcW w:w="2340" w:type="dxa"/>
            <w:tcMar>
              <w:top w:w="100" w:type="dxa"/>
              <w:left w:w="100" w:type="dxa"/>
              <w:bottom w:w="100" w:type="dxa"/>
              <w:right w:w="100" w:type="dxa"/>
            </w:tcMar>
          </w:tcPr>
          <w:p w14:paraId="6A7548B3" w14:textId="77777777" w:rsidR="007011C4" w:rsidRDefault="00523592">
            <w:pPr>
              <w:pStyle w:val="normal0"/>
              <w:spacing w:line="240" w:lineRule="auto"/>
            </w:pPr>
            <w:r>
              <w:t>6</w:t>
            </w:r>
          </w:p>
        </w:tc>
        <w:tc>
          <w:tcPr>
            <w:tcW w:w="2340" w:type="dxa"/>
            <w:tcMar>
              <w:top w:w="100" w:type="dxa"/>
              <w:left w:w="100" w:type="dxa"/>
              <w:bottom w:w="100" w:type="dxa"/>
              <w:right w:w="100" w:type="dxa"/>
            </w:tcMar>
          </w:tcPr>
          <w:p w14:paraId="3072F623" w14:textId="77777777" w:rsidR="007011C4" w:rsidRDefault="00523592">
            <w:pPr>
              <w:pStyle w:val="normal0"/>
              <w:spacing w:line="240" w:lineRule="auto"/>
            </w:pPr>
            <w:r>
              <w:t>5</w:t>
            </w:r>
          </w:p>
        </w:tc>
        <w:tc>
          <w:tcPr>
            <w:tcW w:w="2340" w:type="dxa"/>
            <w:tcMar>
              <w:top w:w="100" w:type="dxa"/>
              <w:left w:w="100" w:type="dxa"/>
              <w:bottom w:w="100" w:type="dxa"/>
              <w:right w:w="100" w:type="dxa"/>
            </w:tcMar>
          </w:tcPr>
          <w:p w14:paraId="455960E6" w14:textId="77777777" w:rsidR="007011C4" w:rsidRDefault="00523592">
            <w:pPr>
              <w:pStyle w:val="normal0"/>
              <w:spacing w:line="240" w:lineRule="auto"/>
            </w:pPr>
            <w:r>
              <w:t>1</w:t>
            </w:r>
          </w:p>
        </w:tc>
      </w:tr>
      <w:tr w:rsidR="007011C4" w14:paraId="6F3C0F79" w14:textId="77777777">
        <w:tc>
          <w:tcPr>
            <w:tcW w:w="2340" w:type="dxa"/>
            <w:tcMar>
              <w:top w:w="100" w:type="dxa"/>
              <w:left w:w="100" w:type="dxa"/>
              <w:bottom w:w="100" w:type="dxa"/>
              <w:right w:w="100" w:type="dxa"/>
            </w:tcMar>
          </w:tcPr>
          <w:p w14:paraId="120DEDF8" w14:textId="77777777" w:rsidR="007011C4" w:rsidRDefault="00523592">
            <w:pPr>
              <w:pStyle w:val="normal0"/>
              <w:widowControl w:val="0"/>
              <w:spacing w:line="240" w:lineRule="auto"/>
            </w:pPr>
            <w:r>
              <w:t>2009</w:t>
            </w:r>
          </w:p>
        </w:tc>
        <w:tc>
          <w:tcPr>
            <w:tcW w:w="2340" w:type="dxa"/>
            <w:tcMar>
              <w:top w:w="100" w:type="dxa"/>
              <w:left w:w="100" w:type="dxa"/>
              <w:bottom w:w="100" w:type="dxa"/>
              <w:right w:w="100" w:type="dxa"/>
            </w:tcMar>
          </w:tcPr>
          <w:p w14:paraId="3B6EF1C6" w14:textId="77777777" w:rsidR="007011C4" w:rsidRDefault="00523592">
            <w:pPr>
              <w:pStyle w:val="normal0"/>
              <w:spacing w:line="240" w:lineRule="auto"/>
            </w:pPr>
            <w:r>
              <w:t>6</w:t>
            </w:r>
          </w:p>
        </w:tc>
        <w:tc>
          <w:tcPr>
            <w:tcW w:w="2340" w:type="dxa"/>
            <w:tcMar>
              <w:top w:w="100" w:type="dxa"/>
              <w:left w:w="100" w:type="dxa"/>
              <w:bottom w:w="100" w:type="dxa"/>
              <w:right w:w="100" w:type="dxa"/>
            </w:tcMar>
          </w:tcPr>
          <w:p w14:paraId="2A3E18FD" w14:textId="77777777" w:rsidR="007011C4" w:rsidRDefault="00523592">
            <w:pPr>
              <w:pStyle w:val="normal0"/>
              <w:spacing w:line="240" w:lineRule="auto"/>
            </w:pPr>
            <w:r>
              <w:t>5</w:t>
            </w:r>
          </w:p>
        </w:tc>
        <w:tc>
          <w:tcPr>
            <w:tcW w:w="2340" w:type="dxa"/>
            <w:tcMar>
              <w:top w:w="100" w:type="dxa"/>
              <w:left w:w="100" w:type="dxa"/>
              <w:bottom w:w="100" w:type="dxa"/>
              <w:right w:w="100" w:type="dxa"/>
            </w:tcMar>
          </w:tcPr>
          <w:p w14:paraId="2B517681" w14:textId="77777777" w:rsidR="007011C4" w:rsidRDefault="00523592">
            <w:pPr>
              <w:pStyle w:val="normal0"/>
              <w:spacing w:line="240" w:lineRule="auto"/>
            </w:pPr>
            <w:r>
              <w:t>1</w:t>
            </w:r>
          </w:p>
        </w:tc>
      </w:tr>
      <w:tr w:rsidR="007011C4" w14:paraId="2FFD2D26" w14:textId="77777777">
        <w:tc>
          <w:tcPr>
            <w:tcW w:w="2340" w:type="dxa"/>
            <w:tcMar>
              <w:top w:w="100" w:type="dxa"/>
              <w:left w:w="100" w:type="dxa"/>
              <w:bottom w:w="100" w:type="dxa"/>
              <w:right w:w="100" w:type="dxa"/>
            </w:tcMar>
          </w:tcPr>
          <w:p w14:paraId="6E2A8246" w14:textId="77777777" w:rsidR="007011C4" w:rsidRDefault="00523592">
            <w:pPr>
              <w:pStyle w:val="normal0"/>
              <w:widowControl w:val="0"/>
              <w:spacing w:line="240" w:lineRule="auto"/>
            </w:pPr>
            <w:r>
              <w:t>2010</w:t>
            </w:r>
          </w:p>
        </w:tc>
        <w:tc>
          <w:tcPr>
            <w:tcW w:w="2340" w:type="dxa"/>
            <w:tcMar>
              <w:top w:w="100" w:type="dxa"/>
              <w:left w:w="100" w:type="dxa"/>
              <w:bottom w:w="100" w:type="dxa"/>
              <w:right w:w="100" w:type="dxa"/>
            </w:tcMar>
          </w:tcPr>
          <w:p w14:paraId="6FD4B83B" w14:textId="77777777" w:rsidR="007011C4" w:rsidRDefault="00523592">
            <w:pPr>
              <w:pStyle w:val="normal0"/>
              <w:spacing w:line="240" w:lineRule="auto"/>
            </w:pPr>
            <w:r>
              <w:t>8</w:t>
            </w:r>
          </w:p>
        </w:tc>
        <w:tc>
          <w:tcPr>
            <w:tcW w:w="2340" w:type="dxa"/>
            <w:tcMar>
              <w:top w:w="100" w:type="dxa"/>
              <w:left w:w="100" w:type="dxa"/>
              <w:bottom w:w="100" w:type="dxa"/>
              <w:right w:w="100" w:type="dxa"/>
            </w:tcMar>
          </w:tcPr>
          <w:p w14:paraId="4EAC9290" w14:textId="77777777" w:rsidR="007011C4" w:rsidRDefault="00523592">
            <w:pPr>
              <w:pStyle w:val="normal0"/>
              <w:spacing w:line="240" w:lineRule="auto"/>
            </w:pPr>
            <w:r>
              <w:t>2</w:t>
            </w:r>
          </w:p>
        </w:tc>
        <w:tc>
          <w:tcPr>
            <w:tcW w:w="2340" w:type="dxa"/>
            <w:tcMar>
              <w:top w:w="100" w:type="dxa"/>
              <w:left w:w="100" w:type="dxa"/>
              <w:bottom w:w="100" w:type="dxa"/>
              <w:right w:w="100" w:type="dxa"/>
            </w:tcMar>
          </w:tcPr>
          <w:p w14:paraId="4D7F8424" w14:textId="77777777" w:rsidR="007011C4" w:rsidRDefault="00523592">
            <w:pPr>
              <w:pStyle w:val="normal0"/>
              <w:spacing w:line="240" w:lineRule="auto"/>
            </w:pPr>
            <w:r>
              <w:t>6</w:t>
            </w:r>
          </w:p>
        </w:tc>
      </w:tr>
      <w:tr w:rsidR="007011C4" w14:paraId="3C208CC5" w14:textId="77777777">
        <w:tc>
          <w:tcPr>
            <w:tcW w:w="2340" w:type="dxa"/>
            <w:tcMar>
              <w:top w:w="100" w:type="dxa"/>
              <w:left w:w="100" w:type="dxa"/>
              <w:bottom w:w="100" w:type="dxa"/>
              <w:right w:w="100" w:type="dxa"/>
            </w:tcMar>
          </w:tcPr>
          <w:p w14:paraId="1EB9DD01" w14:textId="77777777" w:rsidR="007011C4" w:rsidRDefault="00523592">
            <w:pPr>
              <w:pStyle w:val="normal0"/>
              <w:widowControl w:val="0"/>
              <w:spacing w:line="240" w:lineRule="auto"/>
            </w:pPr>
            <w:r>
              <w:t>2011</w:t>
            </w:r>
          </w:p>
        </w:tc>
        <w:tc>
          <w:tcPr>
            <w:tcW w:w="2340" w:type="dxa"/>
            <w:tcMar>
              <w:top w:w="100" w:type="dxa"/>
              <w:left w:w="100" w:type="dxa"/>
              <w:bottom w:w="100" w:type="dxa"/>
              <w:right w:w="100" w:type="dxa"/>
            </w:tcMar>
          </w:tcPr>
          <w:p w14:paraId="5B602CCE" w14:textId="77777777" w:rsidR="007011C4" w:rsidRDefault="00523592">
            <w:pPr>
              <w:pStyle w:val="normal0"/>
              <w:spacing w:line="240" w:lineRule="auto"/>
            </w:pPr>
            <w:r>
              <w:t>6</w:t>
            </w:r>
          </w:p>
        </w:tc>
        <w:tc>
          <w:tcPr>
            <w:tcW w:w="2340" w:type="dxa"/>
            <w:tcMar>
              <w:top w:w="100" w:type="dxa"/>
              <w:left w:w="100" w:type="dxa"/>
              <w:bottom w:w="100" w:type="dxa"/>
              <w:right w:w="100" w:type="dxa"/>
            </w:tcMar>
          </w:tcPr>
          <w:p w14:paraId="13A3B294" w14:textId="77777777" w:rsidR="007011C4" w:rsidRDefault="00523592">
            <w:pPr>
              <w:pStyle w:val="normal0"/>
              <w:spacing w:line="240" w:lineRule="auto"/>
            </w:pPr>
            <w:r>
              <w:t>2</w:t>
            </w:r>
          </w:p>
        </w:tc>
        <w:tc>
          <w:tcPr>
            <w:tcW w:w="2340" w:type="dxa"/>
            <w:tcMar>
              <w:top w:w="100" w:type="dxa"/>
              <w:left w:w="100" w:type="dxa"/>
              <w:bottom w:w="100" w:type="dxa"/>
              <w:right w:w="100" w:type="dxa"/>
            </w:tcMar>
          </w:tcPr>
          <w:p w14:paraId="0A06A625" w14:textId="77777777" w:rsidR="007011C4" w:rsidRDefault="00523592">
            <w:pPr>
              <w:pStyle w:val="normal0"/>
              <w:spacing w:line="240" w:lineRule="auto"/>
            </w:pPr>
            <w:r>
              <w:t>4</w:t>
            </w:r>
          </w:p>
        </w:tc>
      </w:tr>
      <w:tr w:rsidR="007011C4" w14:paraId="50EE387E" w14:textId="77777777">
        <w:tc>
          <w:tcPr>
            <w:tcW w:w="2340" w:type="dxa"/>
            <w:tcMar>
              <w:top w:w="100" w:type="dxa"/>
              <w:left w:w="100" w:type="dxa"/>
              <w:bottom w:w="100" w:type="dxa"/>
              <w:right w:w="100" w:type="dxa"/>
            </w:tcMar>
          </w:tcPr>
          <w:p w14:paraId="47C5254D" w14:textId="77777777" w:rsidR="007011C4" w:rsidRDefault="00523592">
            <w:pPr>
              <w:pStyle w:val="normal0"/>
              <w:widowControl w:val="0"/>
              <w:spacing w:line="240" w:lineRule="auto"/>
            </w:pPr>
            <w:r>
              <w:t>2012</w:t>
            </w:r>
          </w:p>
        </w:tc>
        <w:tc>
          <w:tcPr>
            <w:tcW w:w="2340" w:type="dxa"/>
            <w:tcMar>
              <w:top w:w="100" w:type="dxa"/>
              <w:left w:w="100" w:type="dxa"/>
              <w:bottom w:w="100" w:type="dxa"/>
              <w:right w:w="100" w:type="dxa"/>
            </w:tcMar>
          </w:tcPr>
          <w:p w14:paraId="7134DC9A" w14:textId="77777777" w:rsidR="007011C4" w:rsidRDefault="00523592">
            <w:pPr>
              <w:pStyle w:val="normal0"/>
              <w:spacing w:line="240" w:lineRule="auto"/>
            </w:pPr>
            <w:r>
              <w:t>3</w:t>
            </w:r>
          </w:p>
        </w:tc>
        <w:tc>
          <w:tcPr>
            <w:tcW w:w="2340" w:type="dxa"/>
            <w:tcMar>
              <w:top w:w="100" w:type="dxa"/>
              <w:left w:w="100" w:type="dxa"/>
              <w:bottom w:w="100" w:type="dxa"/>
              <w:right w:w="100" w:type="dxa"/>
            </w:tcMar>
          </w:tcPr>
          <w:p w14:paraId="13FFF3CA" w14:textId="77777777" w:rsidR="007011C4" w:rsidRDefault="00523592">
            <w:pPr>
              <w:pStyle w:val="normal0"/>
              <w:spacing w:line="240" w:lineRule="auto"/>
            </w:pPr>
            <w:r>
              <w:t>0</w:t>
            </w:r>
          </w:p>
        </w:tc>
        <w:tc>
          <w:tcPr>
            <w:tcW w:w="2340" w:type="dxa"/>
            <w:tcMar>
              <w:top w:w="100" w:type="dxa"/>
              <w:left w:w="100" w:type="dxa"/>
              <w:bottom w:w="100" w:type="dxa"/>
              <w:right w:w="100" w:type="dxa"/>
            </w:tcMar>
          </w:tcPr>
          <w:p w14:paraId="5D3838F7" w14:textId="77777777" w:rsidR="007011C4" w:rsidRDefault="00523592">
            <w:pPr>
              <w:pStyle w:val="normal0"/>
              <w:spacing w:line="240" w:lineRule="auto"/>
            </w:pPr>
            <w:r>
              <w:t>3</w:t>
            </w:r>
          </w:p>
        </w:tc>
      </w:tr>
      <w:tr w:rsidR="007011C4" w14:paraId="3C0AF685" w14:textId="77777777">
        <w:tc>
          <w:tcPr>
            <w:tcW w:w="2340" w:type="dxa"/>
            <w:tcMar>
              <w:top w:w="100" w:type="dxa"/>
              <w:left w:w="100" w:type="dxa"/>
              <w:bottom w:w="100" w:type="dxa"/>
              <w:right w:w="100" w:type="dxa"/>
            </w:tcMar>
          </w:tcPr>
          <w:p w14:paraId="5DFA0EAA" w14:textId="77777777" w:rsidR="007011C4" w:rsidRDefault="00523592">
            <w:pPr>
              <w:pStyle w:val="normal0"/>
              <w:widowControl w:val="0"/>
              <w:spacing w:line="240" w:lineRule="auto"/>
            </w:pPr>
            <w:r>
              <w:t>2013</w:t>
            </w:r>
          </w:p>
        </w:tc>
        <w:tc>
          <w:tcPr>
            <w:tcW w:w="2340" w:type="dxa"/>
            <w:tcMar>
              <w:top w:w="100" w:type="dxa"/>
              <w:left w:w="100" w:type="dxa"/>
              <w:bottom w:w="100" w:type="dxa"/>
              <w:right w:w="100" w:type="dxa"/>
            </w:tcMar>
          </w:tcPr>
          <w:p w14:paraId="5D11883E" w14:textId="77777777" w:rsidR="007011C4" w:rsidRDefault="00523592">
            <w:pPr>
              <w:pStyle w:val="normal0"/>
              <w:widowControl w:val="0"/>
              <w:spacing w:line="240" w:lineRule="auto"/>
            </w:pPr>
            <w:r>
              <w:t>8</w:t>
            </w:r>
          </w:p>
        </w:tc>
        <w:tc>
          <w:tcPr>
            <w:tcW w:w="2340" w:type="dxa"/>
            <w:tcMar>
              <w:top w:w="100" w:type="dxa"/>
              <w:left w:w="100" w:type="dxa"/>
              <w:bottom w:w="100" w:type="dxa"/>
              <w:right w:w="100" w:type="dxa"/>
            </w:tcMar>
          </w:tcPr>
          <w:p w14:paraId="04A48F5D" w14:textId="77777777" w:rsidR="007011C4" w:rsidRDefault="00523592">
            <w:pPr>
              <w:pStyle w:val="normal0"/>
              <w:widowControl w:val="0"/>
              <w:spacing w:line="240" w:lineRule="auto"/>
            </w:pPr>
            <w:r>
              <w:t>6</w:t>
            </w:r>
          </w:p>
        </w:tc>
        <w:tc>
          <w:tcPr>
            <w:tcW w:w="2340" w:type="dxa"/>
            <w:tcMar>
              <w:top w:w="100" w:type="dxa"/>
              <w:left w:w="100" w:type="dxa"/>
              <w:bottom w:w="100" w:type="dxa"/>
              <w:right w:w="100" w:type="dxa"/>
            </w:tcMar>
          </w:tcPr>
          <w:p w14:paraId="381C9849" w14:textId="77777777" w:rsidR="007011C4" w:rsidRDefault="00523592">
            <w:pPr>
              <w:pStyle w:val="normal0"/>
              <w:widowControl w:val="0"/>
              <w:spacing w:line="240" w:lineRule="auto"/>
            </w:pPr>
            <w:r>
              <w:t>2</w:t>
            </w:r>
          </w:p>
        </w:tc>
      </w:tr>
      <w:tr w:rsidR="007011C4" w14:paraId="50B368F5" w14:textId="77777777">
        <w:tc>
          <w:tcPr>
            <w:tcW w:w="2340" w:type="dxa"/>
            <w:tcMar>
              <w:top w:w="100" w:type="dxa"/>
              <w:left w:w="100" w:type="dxa"/>
              <w:bottom w:w="100" w:type="dxa"/>
              <w:right w:w="100" w:type="dxa"/>
            </w:tcMar>
          </w:tcPr>
          <w:p w14:paraId="0BA02988" w14:textId="77777777" w:rsidR="007011C4" w:rsidRDefault="00523592">
            <w:pPr>
              <w:pStyle w:val="normal0"/>
              <w:widowControl w:val="0"/>
              <w:spacing w:line="240" w:lineRule="auto"/>
            </w:pPr>
            <w:r>
              <w:rPr>
                <w:b/>
              </w:rPr>
              <w:t>Totals:</w:t>
            </w:r>
          </w:p>
        </w:tc>
        <w:tc>
          <w:tcPr>
            <w:tcW w:w="2340" w:type="dxa"/>
            <w:tcMar>
              <w:top w:w="100" w:type="dxa"/>
              <w:left w:w="100" w:type="dxa"/>
              <w:bottom w:w="100" w:type="dxa"/>
              <w:right w:w="100" w:type="dxa"/>
            </w:tcMar>
          </w:tcPr>
          <w:p w14:paraId="1A65F863" w14:textId="77777777" w:rsidR="007011C4" w:rsidRDefault="00523592">
            <w:pPr>
              <w:pStyle w:val="normal0"/>
              <w:spacing w:line="240" w:lineRule="auto"/>
            </w:pPr>
            <w:r>
              <w:t>52</w:t>
            </w:r>
          </w:p>
        </w:tc>
        <w:tc>
          <w:tcPr>
            <w:tcW w:w="2340" w:type="dxa"/>
            <w:tcMar>
              <w:top w:w="100" w:type="dxa"/>
              <w:left w:w="100" w:type="dxa"/>
              <w:bottom w:w="100" w:type="dxa"/>
              <w:right w:w="100" w:type="dxa"/>
            </w:tcMar>
          </w:tcPr>
          <w:p w14:paraId="54F6A75C" w14:textId="77777777" w:rsidR="007011C4" w:rsidRDefault="00523592">
            <w:pPr>
              <w:pStyle w:val="normal0"/>
              <w:spacing w:line="240" w:lineRule="auto"/>
            </w:pPr>
            <w:r>
              <w:t>34</w:t>
            </w:r>
          </w:p>
        </w:tc>
        <w:tc>
          <w:tcPr>
            <w:tcW w:w="2340" w:type="dxa"/>
            <w:tcMar>
              <w:top w:w="100" w:type="dxa"/>
              <w:left w:w="100" w:type="dxa"/>
              <w:bottom w:w="100" w:type="dxa"/>
              <w:right w:w="100" w:type="dxa"/>
            </w:tcMar>
          </w:tcPr>
          <w:p w14:paraId="157F5382" w14:textId="77777777" w:rsidR="007011C4" w:rsidRDefault="00523592">
            <w:pPr>
              <w:pStyle w:val="normal0"/>
              <w:spacing w:line="240" w:lineRule="auto"/>
            </w:pPr>
            <w:r>
              <w:t>18</w:t>
            </w:r>
          </w:p>
        </w:tc>
      </w:tr>
    </w:tbl>
    <w:p w14:paraId="0DCE6AD4" w14:textId="77777777" w:rsidR="007011C4" w:rsidRDefault="007011C4">
      <w:pPr>
        <w:pStyle w:val="normal0"/>
      </w:pPr>
    </w:p>
    <w:p w14:paraId="42E5091A" w14:textId="77777777" w:rsidR="007011C4" w:rsidRDefault="00523592">
      <w:pPr>
        <w:pStyle w:val="normal0"/>
        <w:numPr>
          <w:ilvl w:val="0"/>
          <w:numId w:val="3"/>
        </w:numPr>
        <w:ind w:hanging="359"/>
        <w:contextualSpacing/>
        <w:rPr>
          <w:i/>
        </w:rPr>
      </w:pPr>
      <w:r>
        <w:rPr>
          <w:i/>
        </w:rPr>
        <w:t>Population Estimate:</w:t>
      </w:r>
      <w:r>
        <w:t xml:space="preserve"> Figure 2.1</w:t>
      </w:r>
    </w:p>
    <w:p w14:paraId="679B0C3A" w14:textId="77777777" w:rsidR="007011C4" w:rsidRDefault="00523592">
      <w:pPr>
        <w:pStyle w:val="normal0"/>
      </w:pPr>
      <w:r>
        <w:tab/>
      </w:r>
      <w:r>
        <w:tab/>
        <w:t>(Total # Captured 2005-2012 + 1) x (Total # Captured 2013 + 1)</w:t>
      </w:r>
    </w:p>
    <w:p w14:paraId="4230E87C" w14:textId="77777777" w:rsidR="007011C4" w:rsidRDefault="00523592">
      <w:pPr>
        <w:pStyle w:val="normal0"/>
      </w:pPr>
      <w:r>
        <w:tab/>
      </w:r>
      <w:r>
        <w:tab/>
        <w:t>------------------------------------------------------------------------------------</w:t>
      </w:r>
    </w:p>
    <w:p w14:paraId="6953A799" w14:textId="77777777" w:rsidR="007011C4" w:rsidRDefault="00523592">
      <w:pPr>
        <w:pStyle w:val="normal0"/>
      </w:pPr>
      <w:r>
        <w:tab/>
      </w:r>
      <w:r>
        <w:tab/>
        <w:t xml:space="preserve">(# </w:t>
      </w:r>
      <w:proofErr w:type="gramStart"/>
      <w:r>
        <w:t>of</w:t>
      </w:r>
      <w:proofErr w:type="gramEnd"/>
      <w:r>
        <w:t xml:space="preserve"> Recaptures 2013-1)</w:t>
      </w:r>
    </w:p>
    <w:p w14:paraId="49518E85" w14:textId="77777777" w:rsidR="007011C4" w:rsidRDefault="007011C4">
      <w:pPr>
        <w:pStyle w:val="normal0"/>
        <w:ind w:left="720" w:firstLine="720"/>
      </w:pPr>
    </w:p>
    <w:p w14:paraId="58D55A68" w14:textId="77777777" w:rsidR="007011C4" w:rsidRDefault="00523592">
      <w:pPr>
        <w:pStyle w:val="normal0"/>
        <w:ind w:left="720" w:firstLine="720"/>
      </w:pPr>
      <m:oMathPara>
        <m:oMath>
          <m:r>
            <w:rPr>
              <w:rFonts w:ascii="Cambria Math" w:hAnsi="Cambria Math"/>
            </w:rPr>
            <m:t xml:space="preserve">(65+44+1)(14+8+1)/(12+2-1)= 194.615 </m:t>
          </m:r>
          <m:r>
            <w:rPr>
              <w:rFonts w:ascii="Cambria Math" w:hAnsi="Cambria Math"/>
            </w:rPr>
            <m:t>turtles</m:t>
          </m:r>
        </m:oMath>
      </m:oMathPara>
    </w:p>
    <w:p w14:paraId="0BFA3CAC" w14:textId="77777777" w:rsidR="007011C4" w:rsidRDefault="00523592">
      <w:pPr>
        <w:pStyle w:val="normal0"/>
      </w:pPr>
      <w:r>
        <w:tab/>
      </w:r>
      <w:r>
        <w:tab/>
      </w:r>
      <w:r>
        <w:t>The estimation is that there are 194 turtles in the Lovett School habitat.</w:t>
      </w:r>
    </w:p>
    <w:p w14:paraId="19F653C0" w14:textId="77777777" w:rsidR="007011C4" w:rsidRDefault="00523592">
      <w:pPr>
        <w:pStyle w:val="normal0"/>
      </w:pPr>
      <w:r>
        <w:rPr>
          <w:i/>
        </w:rPr>
        <w:tab/>
      </w:r>
      <w:r>
        <w:rPr>
          <w:i/>
        </w:rPr>
        <w:tab/>
      </w:r>
    </w:p>
    <w:p w14:paraId="19F7A83F" w14:textId="77777777" w:rsidR="007011C4" w:rsidRDefault="00523592">
      <w:pPr>
        <w:pStyle w:val="normal0"/>
        <w:numPr>
          <w:ilvl w:val="0"/>
          <w:numId w:val="3"/>
        </w:numPr>
        <w:ind w:hanging="359"/>
        <w:contextualSpacing/>
        <w:rPr>
          <w:i/>
        </w:rPr>
      </w:pPr>
      <w:r>
        <w:rPr>
          <w:i/>
        </w:rPr>
        <w:t>Mean Home Range and Variance:</w:t>
      </w:r>
      <w:r>
        <w:t xml:space="preserve"> Figure 3.1</w:t>
      </w:r>
    </w:p>
    <w:p w14:paraId="4CFE34E7" w14:textId="77777777" w:rsidR="007011C4" w:rsidRDefault="00523592">
      <w:pPr>
        <w:pStyle w:val="normal0"/>
      </w:pPr>
      <w:r>
        <w:tab/>
      </w:r>
      <w:r>
        <w:tab/>
        <w:t xml:space="preserve">Mean (average) Home Range: </w:t>
      </w:r>
      <m:oMath>
        <m:r>
          <w:rPr>
            <w:rFonts w:ascii="Cambria Math" w:hAnsi="Cambria Math"/>
          </w:rPr>
          <m:t xml:space="preserve">21.83 </m:t>
        </m:r>
        <m:r>
          <w:rPr>
            <w:rFonts w:ascii="Cambria Math" w:hAnsi="Cambria Math"/>
          </w:rPr>
          <m:t>acres</m:t>
        </m:r>
        <m:r>
          <w:rPr>
            <w:rFonts w:ascii="Cambria Math" w:hAnsi="Cambria Math"/>
          </w:rPr>
          <m:t xml:space="preserve">/29 </m:t>
        </m:r>
        <m:r>
          <w:rPr>
            <w:rFonts w:ascii="Cambria Math" w:hAnsi="Cambria Math"/>
          </w:rPr>
          <m:t>box</m:t>
        </m:r>
        <m:r>
          <w:rPr>
            <w:rFonts w:ascii="Cambria Math" w:hAnsi="Cambria Math"/>
          </w:rPr>
          <m:t xml:space="preserve"> </m:t>
        </m:r>
        <m:r>
          <w:rPr>
            <w:rFonts w:ascii="Cambria Math" w:hAnsi="Cambria Math"/>
          </w:rPr>
          <m:t>turtles</m:t>
        </m:r>
        <m:r>
          <w:rPr>
            <w:rFonts w:ascii="Cambria Math" w:hAnsi="Cambria Math"/>
          </w:rPr>
          <m:t xml:space="preserve"> = 0.7526 </m:t>
        </m:r>
        <m:r>
          <w:rPr>
            <w:rFonts w:ascii="Cambria Math" w:hAnsi="Cambria Math"/>
          </w:rPr>
          <m:t>acres</m:t>
        </m:r>
      </m:oMath>
    </w:p>
    <w:p w14:paraId="4F406EB7" w14:textId="77777777" w:rsidR="007011C4" w:rsidRDefault="00523592">
      <w:pPr>
        <w:pStyle w:val="normal0"/>
      </w:pPr>
      <w:r>
        <w:tab/>
      </w:r>
      <w:r>
        <w:tab/>
        <w:t>Smallest home range: 0.02 → Biggie Smalls</w:t>
      </w:r>
    </w:p>
    <w:p w14:paraId="75E4326D" w14:textId="77777777" w:rsidR="007011C4" w:rsidRDefault="00523592">
      <w:pPr>
        <w:pStyle w:val="normal0"/>
      </w:pPr>
      <w:r>
        <w:tab/>
      </w:r>
      <w:r>
        <w:tab/>
      </w:r>
      <w:r>
        <w:t>Largest home range: 1.63 → Latisha</w:t>
      </w:r>
    </w:p>
    <w:p w14:paraId="4E6F7888" w14:textId="77777777" w:rsidR="007011C4" w:rsidRDefault="00523592">
      <w:pPr>
        <w:pStyle w:val="normal0"/>
      </w:pPr>
      <w:r>
        <w:tab/>
      </w:r>
      <w:r>
        <w:tab/>
        <w:t xml:space="preserve">Variance </w:t>
      </w:r>
      <m:oMath>
        <m:r>
          <w:rPr>
            <w:rFonts w:ascii="Cambria Math" w:hAnsi="Cambria Math"/>
          </w:rPr>
          <m:t xml:space="preserve">1.63 </m:t>
        </m:r>
        <m:r>
          <w:rPr>
            <w:rFonts w:ascii="Cambria Math" w:hAnsi="Cambria Math"/>
          </w:rPr>
          <m:t>acres</m:t>
        </m:r>
        <m:r>
          <w:rPr>
            <w:rFonts w:ascii="Cambria Math" w:hAnsi="Cambria Math"/>
          </w:rPr>
          <m:t>-</m:t>
        </m:r>
        <m:r>
          <w:rPr>
            <w:rFonts w:ascii="Cambria Math" w:hAnsi="Cambria Math"/>
          </w:rPr>
          <m:t xml:space="preserve">.02 </m:t>
        </m:r>
        <m:r>
          <w:rPr>
            <w:rFonts w:ascii="Cambria Math" w:hAnsi="Cambria Math"/>
          </w:rPr>
          <m:t>acres</m:t>
        </m:r>
        <m:r>
          <w:rPr>
            <w:rFonts w:ascii="Cambria Math" w:hAnsi="Cambria Math"/>
          </w:rPr>
          <m:t xml:space="preserve">= 1.61 </m:t>
        </m:r>
        <m:r>
          <w:rPr>
            <w:rFonts w:ascii="Cambria Math" w:hAnsi="Cambria Math"/>
          </w:rPr>
          <m:t>acres</m:t>
        </m:r>
        <m:r>
          <w:rPr>
            <w:rFonts w:ascii="Cambria Math" w:hAnsi="Cambria Math"/>
          </w:rPr>
          <m:t xml:space="preserve"> </m:t>
        </m:r>
      </m:oMath>
    </w:p>
    <w:p w14:paraId="256FD9D7" w14:textId="77777777" w:rsidR="007011C4" w:rsidRDefault="007011C4">
      <w:pPr>
        <w:pStyle w:val="normal0"/>
      </w:pPr>
    </w:p>
    <w:p w14:paraId="4F04DE2D" w14:textId="77777777" w:rsidR="007011C4" w:rsidRDefault="00523592">
      <w:pPr>
        <w:pStyle w:val="normal0"/>
        <w:numPr>
          <w:ilvl w:val="0"/>
          <w:numId w:val="3"/>
        </w:numPr>
        <w:ind w:hanging="359"/>
        <w:contextualSpacing/>
        <w:rPr>
          <w:i/>
        </w:rPr>
      </w:pPr>
      <w:r>
        <w:rPr>
          <w:i/>
        </w:rPr>
        <w:t>Map of specific turtle “Latisha” home range:</w:t>
      </w:r>
      <w:r>
        <w:t xml:space="preserve"> Figure 4.1</w:t>
      </w:r>
    </w:p>
    <w:p w14:paraId="08CC52B9" w14:textId="77777777" w:rsidR="007011C4" w:rsidRDefault="00523592">
      <w:pPr>
        <w:pStyle w:val="normal0"/>
      </w:pPr>
      <w:r>
        <w:t>The acreage of Latisha’s home range this year is 1.179 acres. The key, additional information, and large</w:t>
      </w:r>
      <w:r>
        <w:t>r map can also be found at (http://imgur.com/a/ER4us)</w:t>
      </w:r>
      <w:r>
        <w:tab/>
      </w:r>
      <w:r>
        <w:lastRenderedPageBreak/>
        <w:tab/>
      </w:r>
      <w:r>
        <w:rPr>
          <w:noProof/>
        </w:rPr>
        <w:drawing>
          <wp:inline distT="114300" distB="114300" distL="114300" distR="114300" wp14:anchorId="7590D245" wp14:editId="4FDF9175">
            <wp:extent cx="5943600" cy="4356100"/>
            <wp:effectExtent l="0" t="0" r="0" b="0"/>
            <wp:docPr id="1" name="image01.png" descr="Screen Shot 2014-12-07 at 7.30.55 PM.png"/>
            <wp:cNvGraphicFramePr/>
            <a:graphic xmlns:a="http://schemas.openxmlformats.org/drawingml/2006/main">
              <a:graphicData uri="http://schemas.openxmlformats.org/drawingml/2006/picture">
                <pic:pic xmlns:pic="http://schemas.openxmlformats.org/drawingml/2006/picture">
                  <pic:nvPicPr>
                    <pic:cNvPr id="0" name="image01.png" descr="Screen Shot 2014-12-07 at 7.30.55 PM.png"/>
                    <pic:cNvPicPr preferRelativeResize="0"/>
                  </pic:nvPicPr>
                  <pic:blipFill>
                    <a:blip r:embed="rId6"/>
                    <a:srcRect/>
                    <a:stretch>
                      <a:fillRect/>
                    </a:stretch>
                  </pic:blipFill>
                  <pic:spPr>
                    <a:xfrm>
                      <a:off x="0" y="0"/>
                      <a:ext cx="5943600" cy="4356100"/>
                    </a:xfrm>
                    <a:prstGeom prst="rect">
                      <a:avLst/>
                    </a:prstGeom>
                    <a:ln/>
                  </pic:spPr>
                </pic:pic>
              </a:graphicData>
            </a:graphic>
          </wp:inline>
        </w:drawing>
      </w:r>
    </w:p>
    <w:p w14:paraId="218E25AD" w14:textId="77777777" w:rsidR="007011C4" w:rsidRDefault="007011C4">
      <w:pPr>
        <w:pStyle w:val="normal0"/>
      </w:pPr>
    </w:p>
    <w:p w14:paraId="6548269A" w14:textId="77777777" w:rsidR="007011C4" w:rsidRDefault="007011C4">
      <w:pPr>
        <w:pStyle w:val="normal0"/>
      </w:pPr>
    </w:p>
    <w:p w14:paraId="1BFDCA19" w14:textId="77777777" w:rsidR="007011C4" w:rsidRDefault="007011C4">
      <w:pPr>
        <w:pStyle w:val="normal0"/>
      </w:pPr>
    </w:p>
    <w:p w14:paraId="723EE6FD" w14:textId="77777777" w:rsidR="007011C4" w:rsidRDefault="00523592" w:rsidP="00523592">
      <w:pPr>
        <w:pStyle w:val="normal0"/>
        <w:ind w:left="720"/>
        <w:contextualSpacing/>
        <w:rPr>
          <w:b/>
        </w:rPr>
      </w:pPr>
      <w:bookmarkStart w:id="0" w:name="_GoBack"/>
      <w:r>
        <w:rPr>
          <w:b/>
          <w:u w:val="single"/>
        </w:rPr>
        <w:t xml:space="preserve">Discussion </w:t>
      </w:r>
    </w:p>
    <w:p w14:paraId="723063CE" w14:textId="77777777" w:rsidR="007011C4" w:rsidRDefault="00523592">
      <w:pPr>
        <w:pStyle w:val="normal0"/>
      </w:pPr>
      <w:r w:rsidRPr="00523592">
        <w:rPr>
          <w:b/>
        </w:rPr>
        <w:tab/>
      </w:r>
      <w:r>
        <w:t>The data collected during the study are classified as either observations or simply as numerical information. Observations do not involve any numbers and give us information such as m</w:t>
      </w:r>
      <w:r>
        <w:t>ovement patterns, general diet, and habitat preference. The numerical information tells us information involving numbers such as the number of box turtles that have been captured in Lovett, weight, length, width, and the size of home ranges. Both classific</w:t>
      </w:r>
      <w:r>
        <w:t>ations of the data collected tell us different things.</w:t>
      </w:r>
    </w:p>
    <w:p w14:paraId="4571C541" w14:textId="77777777" w:rsidR="007011C4" w:rsidRDefault="00523592">
      <w:pPr>
        <w:pStyle w:val="normal0"/>
      </w:pPr>
      <w:r>
        <w:tab/>
        <w:t>The observations gave us important information that the numbers alone could not tell us. Observing the box turtle gave us a better understanding of their behavior within its home range. By observing o</w:t>
      </w:r>
      <w:r>
        <w:t xml:space="preserve">ur box turtle in its home range we were able to figure out how it acted within its area and what different kinds of food sources are available in the area </w:t>
      </w:r>
      <w:proofErr w:type="gramStart"/>
      <w:r>
        <w:t>It</w:t>
      </w:r>
      <w:proofErr w:type="gramEnd"/>
      <w:r>
        <w:t xml:space="preserve"> also allows us to understand what is specifically causing box turtles to be healthy or to be damag</w:t>
      </w:r>
      <w:r>
        <w:t xml:space="preserve">ing. </w:t>
      </w:r>
    </w:p>
    <w:p w14:paraId="38A92C59" w14:textId="77777777" w:rsidR="007011C4" w:rsidRDefault="00523592">
      <w:pPr>
        <w:pStyle w:val="normal0"/>
      </w:pPr>
      <w:r>
        <w:tab/>
        <w:t>The numerical information gave us the physical characteristics of the box turtles within Lovett’s campus. The average male length is 12.3 centimeters long while the average female length is about 11.51 centimeters long. According to the Virginia Her</w:t>
      </w:r>
      <w:r>
        <w:t xml:space="preserve">petological Society, the average length of box turtles is between 11.5 - 15.2 centimeters, indicating that the box turtles </w:t>
      </w:r>
      <w:r>
        <w:lastRenderedPageBreak/>
        <w:t>at Lovett are relatively healthy as they are within the average length. The average male weight is around 368.5 grams while the avera</w:t>
      </w:r>
      <w:r>
        <w:t xml:space="preserve">ge female weight is around 346.8 grams. This information is important because it tells us information on the </w:t>
      </w:r>
      <w:proofErr w:type="gramStart"/>
      <w:r>
        <w:t>well-being</w:t>
      </w:r>
      <w:proofErr w:type="gramEnd"/>
      <w:r>
        <w:t xml:space="preserve"> and the overall physical health of the box turtles.</w:t>
      </w:r>
    </w:p>
    <w:p w14:paraId="4D173516" w14:textId="77777777" w:rsidR="007011C4" w:rsidRDefault="00523592">
      <w:pPr>
        <w:pStyle w:val="normal0"/>
      </w:pPr>
      <w:r>
        <w:tab/>
        <w:t>During the study, 40 males and 34 females were captured. This is a healthy amount o</w:t>
      </w:r>
      <w:r>
        <w:t xml:space="preserve">f box turtles because they are </w:t>
      </w:r>
      <w:proofErr w:type="gramStart"/>
      <w:r>
        <w:t>neither overpopulated or</w:t>
      </w:r>
      <w:proofErr w:type="gramEnd"/>
      <w:r>
        <w:t xml:space="preserve"> scarce. Overpopulation can lead to a scarcity in the amount of food available, and a low population has the potential to be exterminated in the event of disease or predation. The ratio of males to fem</w:t>
      </w:r>
      <w:r>
        <w:t>ales is close to one. The average size for a Lovett turtle’s home range is 0.7526 acres. The largest home range measured was Latisha’s, at 1.63 acres. The smallest is that of Biggie Smalls, with a home range of .02 acres. The variance in home range size is</w:t>
      </w:r>
      <w:r>
        <w:t xml:space="preserve"> 1.61 acres. This shows that there is a wide range of home range sizes for each individual box turtle. </w:t>
      </w:r>
    </w:p>
    <w:p w14:paraId="0E5C7645" w14:textId="77777777" w:rsidR="007011C4" w:rsidRDefault="00523592">
      <w:pPr>
        <w:pStyle w:val="normal0"/>
      </w:pPr>
      <w:r>
        <w:tab/>
        <w:t xml:space="preserve">Using the population/recapture equation in Figure 2.1, we can accurately predict that there are about 194 turtles on campus property. Using this data, </w:t>
      </w:r>
      <w:r>
        <w:t>we can draw conclusions about the environment that these animals live in. Judging by the large number of turtles predicted to living in Lovett’s habitat, we know that this habitat is suitable enough for living. There is enough evidence to show that the tur</w:t>
      </w:r>
      <w:r>
        <w:t xml:space="preserve">tles have ample food, water, and shelter to steadily grow their population. </w:t>
      </w:r>
    </w:p>
    <w:bookmarkEnd w:id="0"/>
    <w:p w14:paraId="0C31F06A" w14:textId="77777777" w:rsidR="007011C4" w:rsidRDefault="007011C4">
      <w:pPr>
        <w:pStyle w:val="normal0"/>
      </w:pPr>
    </w:p>
    <w:p w14:paraId="72E0C096" w14:textId="77777777" w:rsidR="007011C4" w:rsidRDefault="00523592" w:rsidP="00523592">
      <w:pPr>
        <w:pStyle w:val="normal0"/>
        <w:ind w:left="720"/>
        <w:contextualSpacing/>
        <w:rPr>
          <w:b/>
        </w:rPr>
      </w:pPr>
      <w:r>
        <w:rPr>
          <w:b/>
          <w:u w:val="single"/>
        </w:rPr>
        <w:t>Literature Cited</w:t>
      </w:r>
    </w:p>
    <w:p w14:paraId="33492F88" w14:textId="77777777" w:rsidR="007011C4" w:rsidRDefault="007011C4">
      <w:pPr>
        <w:pStyle w:val="normal0"/>
      </w:pPr>
    </w:p>
    <w:p w14:paraId="19B143C2" w14:textId="77777777" w:rsidR="007011C4" w:rsidRDefault="00523592">
      <w:pPr>
        <w:pStyle w:val="normal0"/>
        <w:numPr>
          <w:ilvl w:val="0"/>
          <w:numId w:val="1"/>
        </w:numPr>
        <w:ind w:hanging="359"/>
        <w:contextualSpacing/>
        <w:rPr>
          <w:highlight w:val="white"/>
        </w:rPr>
      </w:pPr>
      <w:r>
        <w:rPr>
          <w:color w:val="333333"/>
          <w:highlight w:val="white"/>
        </w:rPr>
        <w:t xml:space="preserve">Bernstein, Neil P., Rebecca J. </w:t>
      </w:r>
      <w:proofErr w:type="spellStart"/>
      <w:r>
        <w:rPr>
          <w:color w:val="333333"/>
          <w:highlight w:val="white"/>
        </w:rPr>
        <w:t>Rightsmeier</w:t>
      </w:r>
      <w:proofErr w:type="spellEnd"/>
      <w:r>
        <w:rPr>
          <w:color w:val="333333"/>
          <w:highlight w:val="white"/>
        </w:rPr>
        <w:t>, Benjamin R. Montgomery, and Robert W. Black. "</w:t>
      </w:r>
      <w:r>
        <w:rPr>
          <w:color w:val="333333"/>
          <w:highlight w:val="white"/>
        </w:rPr>
        <w:t xml:space="preserve">Home Range and </w:t>
      </w:r>
      <w:proofErr w:type="spellStart"/>
      <w:r>
        <w:rPr>
          <w:color w:val="333333"/>
          <w:highlight w:val="white"/>
        </w:rPr>
        <w:t>Philopatry</w:t>
      </w:r>
      <w:proofErr w:type="spellEnd"/>
      <w:r>
        <w:rPr>
          <w:color w:val="333333"/>
          <w:highlight w:val="white"/>
        </w:rPr>
        <w:t xml:space="preserve"> in the Ornate Box Turtle, </w:t>
      </w:r>
      <w:proofErr w:type="spellStart"/>
      <w:r>
        <w:rPr>
          <w:color w:val="333333"/>
          <w:highlight w:val="white"/>
        </w:rPr>
        <w:t>Terrapene</w:t>
      </w:r>
      <w:proofErr w:type="spellEnd"/>
      <w:r>
        <w:rPr>
          <w:color w:val="333333"/>
          <w:highlight w:val="white"/>
        </w:rPr>
        <w:t xml:space="preserve"> </w:t>
      </w:r>
      <w:proofErr w:type="spellStart"/>
      <w:r>
        <w:rPr>
          <w:color w:val="333333"/>
          <w:highlight w:val="white"/>
        </w:rPr>
        <w:t>Ornata</w:t>
      </w:r>
      <w:proofErr w:type="spellEnd"/>
      <w:r>
        <w:rPr>
          <w:color w:val="333333"/>
          <w:highlight w:val="white"/>
        </w:rPr>
        <w:t xml:space="preserve"> </w:t>
      </w:r>
      <w:proofErr w:type="spellStart"/>
      <w:r>
        <w:rPr>
          <w:color w:val="333333"/>
          <w:highlight w:val="white"/>
        </w:rPr>
        <w:t>Ornata</w:t>
      </w:r>
      <w:proofErr w:type="spellEnd"/>
      <w:r>
        <w:rPr>
          <w:color w:val="333333"/>
          <w:highlight w:val="white"/>
        </w:rPr>
        <w:t xml:space="preserve">, in Iowa." </w:t>
      </w:r>
      <w:r>
        <w:rPr>
          <w:i/>
          <w:color w:val="333333"/>
          <w:highlight w:val="white"/>
        </w:rPr>
        <w:t>American Midland Naturalist</w:t>
      </w:r>
      <w:r>
        <w:rPr>
          <w:color w:val="333333"/>
          <w:highlight w:val="white"/>
        </w:rPr>
        <w:t xml:space="preserve"> 157.1 (2007): 162-74. </w:t>
      </w:r>
      <w:r>
        <w:rPr>
          <w:i/>
          <w:color w:val="333333"/>
          <w:highlight w:val="white"/>
        </w:rPr>
        <w:t>JSTOR</w:t>
      </w:r>
      <w:r>
        <w:rPr>
          <w:color w:val="333333"/>
          <w:highlight w:val="white"/>
        </w:rPr>
        <w:t>. Web. &lt;http://www.jstor.org/stable/4500603&gt;.</w:t>
      </w:r>
    </w:p>
    <w:p w14:paraId="40812AAA" w14:textId="77777777" w:rsidR="007011C4" w:rsidRDefault="00523592">
      <w:pPr>
        <w:pStyle w:val="normal0"/>
        <w:numPr>
          <w:ilvl w:val="0"/>
          <w:numId w:val="1"/>
        </w:numPr>
        <w:ind w:hanging="359"/>
        <w:contextualSpacing/>
        <w:rPr>
          <w:highlight w:val="white"/>
        </w:rPr>
      </w:pPr>
      <w:proofErr w:type="spellStart"/>
      <w:r>
        <w:rPr>
          <w:color w:val="333333"/>
          <w:highlight w:val="white"/>
        </w:rPr>
        <w:t>Budischak</w:t>
      </w:r>
      <w:proofErr w:type="spellEnd"/>
      <w:r>
        <w:rPr>
          <w:color w:val="333333"/>
          <w:highlight w:val="white"/>
        </w:rPr>
        <w:t xml:space="preserve">, Sarah A., Joy M. Hester, Steven J. Price, and Michael E. </w:t>
      </w:r>
      <w:proofErr w:type="spellStart"/>
      <w:r>
        <w:rPr>
          <w:color w:val="333333"/>
          <w:highlight w:val="white"/>
        </w:rPr>
        <w:t>Dorcas</w:t>
      </w:r>
      <w:proofErr w:type="spellEnd"/>
      <w:r>
        <w:rPr>
          <w:color w:val="333333"/>
          <w:highlight w:val="white"/>
        </w:rPr>
        <w:t xml:space="preserve">. "Natural History of </w:t>
      </w:r>
      <w:proofErr w:type="spellStart"/>
      <w:r>
        <w:rPr>
          <w:color w:val="333333"/>
          <w:highlight w:val="white"/>
        </w:rPr>
        <w:t>Terrapene</w:t>
      </w:r>
      <w:proofErr w:type="spellEnd"/>
      <w:r>
        <w:rPr>
          <w:color w:val="333333"/>
          <w:highlight w:val="white"/>
        </w:rPr>
        <w:t xml:space="preserve"> Carolina (Box Turtles) in an Urbanized Landscape." </w:t>
      </w:r>
      <w:r>
        <w:rPr>
          <w:i/>
          <w:color w:val="333333"/>
          <w:highlight w:val="white"/>
        </w:rPr>
        <w:t>Southeastern Naturalist</w:t>
      </w:r>
      <w:r>
        <w:rPr>
          <w:color w:val="333333"/>
          <w:highlight w:val="white"/>
        </w:rPr>
        <w:t xml:space="preserve"> 5.2 (2006): 191-204.</w:t>
      </w:r>
      <w:r>
        <w:rPr>
          <w:i/>
          <w:color w:val="333333"/>
          <w:highlight w:val="white"/>
        </w:rPr>
        <w:t>JSTOR</w:t>
      </w:r>
      <w:r>
        <w:rPr>
          <w:color w:val="333333"/>
          <w:highlight w:val="white"/>
        </w:rPr>
        <w:t>. Web. &lt;</w:t>
      </w:r>
      <w:hyperlink r:id="rId7">
        <w:r>
          <w:rPr>
            <w:color w:val="1155CC"/>
            <w:highlight w:val="white"/>
            <w:u w:val="single"/>
          </w:rPr>
          <w:t>http://www.jstor.org/stable/3878201</w:t>
        </w:r>
      </w:hyperlink>
      <w:r>
        <w:rPr>
          <w:color w:val="333333"/>
          <w:highlight w:val="white"/>
        </w:rPr>
        <w:t>&gt;.</w:t>
      </w:r>
    </w:p>
    <w:p w14:paraId="364E96A6" w14:textId="77777777" w:rsidR="007011C4" w:rsidRDefault="00523592">
      <w:pPr>
        <w:pStyle w:val="normal0"/>
        <w:numPr>
          <w:ilvl w:val="0"/>
          <w:numId w:val="1"/>
        </w:numPr>
        <w:ind w:hanging="359"/>
        <w:contextualSpacing/>
        <w:rPr>
          <w:color w:val="333333"/>
          <w:highlight w:val="white"/>
        </w:rPr>
      </w:pPr>
      <w:proofErr w:type="spellStart"/>
      <w:r>
        <w:rPr>
          <w:color w:val="333333"/>
          <w:highlight w:val="white"/>
        </w:rPr>
        <w:t>Claussen</w:t>
      </w:r>
      <w:proofErr w:type="spellEnd"/>
      <w:r>
        <w:rPr>
          <w:color w:val="333333"/>
          <w:highlight w:val="white"/>
        </w:rPr>
        <w:t xml:space="preserve">, Dennis L., Paul M. Daniel, </w:t>
      </w:r>
      <w:proofErr w:type="spellStart"/>
      <w:r>
        <w:rPr>
          <w:color w:val="333333"/>
          <w:highlight w:val="white"/>
        </w:rPr>
        <w:t>Suping</w:t>
      </w:r>
      <w:proofErr w:type="spellEnd"/>
      <w:r>
        <w:rPr>
          <w:color w:val="333333"/>
          <w:highlight w:val="white"/>
        </w:rPr>
        <w:t xml:space="preserve"> Jiang, and Nadine A. Adams. "Hibernation in the Eastern Box Turtle, </w:t>
      </w:r>
      <w:proofErr w:type="spellStart"/>
      <w:r>
        <w:rPr>
          <w:color w:val="333333"/>
          <w:highlight w:val="white"/>
        </w:rPr>
        <w:t>Terrapene</w:t>
      </w:r>
      <w:proofErr w:type="spellEnd"/>
      <w:r>
        <w:rPr>
          <w:color w:val="333333"/>
          <w:highlight w:val="white"/>
        </w:rPr>
        <w:t xml:space="preserve"> C. Carolina." </w:t>
      </w:r>
      <w:r>
        <w:rPr>
          <w:i/>
          <w:color w:val="333333"/>
          <w:highlight w:val="white"/>
        </w:rPr>
        <w:t>Journal of Herpetology</w:t>
      </w:r>
      <w:r>
        <w:rPr>
          <w:color w:val="333333"/>
          <w:highlight w:val="white"/>
        </w:rPr>
        <w:t xml:space="preserve"> 25.3 (1991): 334-41. </w:t>
      </w:r>
      <w:r>
        <w:rPr>
          <w:i/>
          <w:color w:val="333333"/>
          <w:highlight w:val="white"/>
        </w:rPr>
        <w:t>EBSCO</w:t>
      </w:r>
      <w:r>
        <w:rPr>
          <w:color w:val="333333"/>
          <w:highlight w:val="white"/>
        </w:rPr>
        <w:t>. Web.</w:t>
      </w:r>
    </w:p>
    <w:p w14:paraId="7FF61E71" w14:textId="77777777" w:rsidR="007011C4" w:rsidRDefault="00523592">
      <w:pPr>
        <w:pStyle w:val="normal0"/>
        <w:numPr>
          <w:ilvl w:val="0"/>
          <w:numId w:val="1"/>
        </w:numPr>
        <w:ind w:hanging="359"/>
        <w:contextualSpacing/>
        <w:rPr>
          <w:color w:val="333333"/>
          <w:highlight w:val="white"/>
        </w:rPr>
      </w:pPr>
      <w:proofErr w:type="spellStart"/>
      <w:r>
        <w:rPr>
          <w:color w:val="333333"/>
          <w:highlight w:val="white"/>
        </w:rPr>
        <w:t>Iglay</w:t>
      </w:r>
      <w:proofErr w:type="spellEnd"/>
      <w:r>
        <w:rPr>
          <w:color w:val="333333"/>
          <w:highlight w:val="white"/>
        </w:rPr>
        <w:t xml:space="preserve">, Raymond B., Jacob L. Bowman, and Nathan H. </w:t>
      </w:r>
      <w:proofErr w:type="spellStart"/>
      <w:r>
        <w:rPr>
          <w:color w:val="333333"/>
          <w:highlight w:val="white"/>
        </w:rPr>
        <w:t>Nazdrowicz</w:t>
      </w:r>
      <w:proofErr w:type="spellEnd"/>
      <w:r>
        <w:rPr>
          <w:color w:val="333333"/>
          <w:highlight w:val="white"/>
        </w:rPr>
        <w:t>. "A</w:t>
      </w:r>
      <w:r>
        <w:rPr>
          <w:color w:val="333333"/>
          <w:highlight w:val="white"/>
        </w:rPr>
        <w:t xml:space="preserve"> Comparison of Two Methods for Studying Box Turtle </w:t>
      </w:r>
      <w:proofErr w:type="spellStart"/>
      <w:r>
        <w:rPr>
          <w:color w:val="333333"/>
          <w:highlight w:val="white"/>
        </w:rPr>
        <w:t>Movements."</w:t>
      </w:r>
      <w:r>
        <w:rPr>
          <w:i/>
          <w:color w:val="333333"/>
          <w:highlight w:val="white"/>
        </w:rPr>
        <w:t>Wildlife</w:t>
      </w:r>
      <w:proofErr w:type="spellEnd"/>
      <w:r>
        <w:rPr>
          <w:i/>
          <w:color w:val="333333"/>
          <w:highlight w:val="white"/>
        </w:rPr>
        <w:t xml:space="preserve"> Society Bulletin</w:t>
      </w:r>
      <w:r>
        <w:rPr>
          <w:color w:val="333333"/>
          <w:highlight w:val="white"/>
        </w:rPr>
        <w:t xml:space="preserve"> 34.1 (2006): 208-10. </w:t>
      </w:r>
      <w:r>
        <w:rPr>
          <w:i/>
          <w:color w:val="333333"/>
          <w:highlight w:val="white"/>
        </w:rPr>
        <w:t>JSTOR</w:t>
      </w:r>
      <w:r>
        <w:rPr>
          <w:color w:val="333333"/>
          <w:highlight w:val="white"/>
        </w:rPr>
        <w:t>. Web.</w:t>
      </w:r>
    </w:p>
    <w:p w14:paraId="1FFAC179" w14:textId="77777777" w:rsidR="007011C4" w:rsidRDefault="00523592">
      <w:pPr>
        <w:pStyle w:val="normal0"/>
        <w:numPr>
          <w:ilvl w:val="0"/>
          <w:numId w:val="1"/>
        </w:numPr>
        <w:ind w:hanging="359"/>
        <w:contextualSpacing/>
        <w:rPr>
          <w:color w:val="333333"/>
          <w:highlight w:val="white"/>
        </w:rPr>
      </w:pPr>
      <w:proofErr w:type="spellStart"/>
      <w:r>
        <w:rPr>
          <w:color w:val="333333"/>
          <w:highlight w:val="white"/>
        </w:rPr>
        <w:t>Iglay</w:t>
      </w:r>
      <w:proofErr w:type="spellEnd"/>
      <w:r>
        <w:rPr>
          <w:color w:val="333333"/>
          <w:highlight w:val="white"/>
        </w:rPr>
        <w:t xml:space="preserve">, Raymond B., Jacob L. Bowman, and Nathan H. </w:t>
      </w:r>
      <w:proofErr w:type="spellStart"/>
      <w:r>
        <w:rPr>
          <w:color w:val="333333"/>
          <w:highlight w:val="white"/>
        </w:rPr>
        <w:t>Nazdrowicz</w:t>
      </w:r>
      <w:proofErr w:type="spellEnd"/>
      <w:r>
        <w:rPr>
          <w:color w:val="333333"/>
          <w:highlight w:val="white"/>
        </w:rPr>
        <w:t>. "Eastern Box Turtle (</w:t>
      </w:r>
      <w:proofErr w:type="spellStart"/>
      <w:r>
        <w:rPr>
          <w:color w:val="333333"/>
          <w:highlight w:val="white"/>
        </w:rPr>
        <w:t>Terrapene</w:t>
      </w:r>
      <w:proofErr w:type="spellEnd"/>
      <w:r>
        <w:rPr>
          <w:color w:val="333333"/>
          <w:highlight w:val="white"/>
        </w:rPr>
        <w:t xml:space="preserve"> Carolina </w:t>
      </w:r>
      <w:proofErr w:type="spellStart"/>
      <w:r>
        <w:rPr>
          <w:color w:val="333333"/>
          <w:highlight w:val="white"/>
        </w:rPr>
        <w:t>Carolina</w:t>
      </w:r>
      <w:proofErr w:type="spellEnd"/>
      <w:r>
        <w:rPr>
          <w:color w:val="333333"/>
          <w:highlight w:val="white"/>
        </w:rPr>
        <w:t>) Movements in a Fragment</w:t>
      </w:r>
      <w:r>
        <w:rPr>
          <w:color w:val="333333"/>
          <w:highlight w:val="white"/>
        </w:rPr>
        <w:t xml:space="preserve">ed Landscape." </w:t>
      </w:r>
      <w:r>
        <w:rPr>
          <w:i/>
          <w:color w:val="333333"/>
          <w:highlight w:val="white"/>
        </w:rPr>
        <w:t>Journal of Herpetology</w:t>
      </w:r>
      <w:r>
        <w:rPr>
          <w:color w:val="333333"/>
          <w:highlight w:val="white"/>
        </w:rPr>
        <w:t xml:space="preserve"> 41.1 (2007): 102-06.</w:t>
      </w:r>
      <w:r>
        <w:rPr>
          <w:i/>
          <w:color w:val="333333"/>
          <w:highlight w:val="white"/>
        </w:rPr>
        <w:t>JSTOR</w:t>
      </w:r>
      <w:r>
        <w:rPr>
          <w:color w:val="333333"/>
          <w:highlight w:val="white"/>
        </w:rPr>
        <w:t>. Web. &lt;</w:t>
      </w:r>
      <w:hyperlink r:id="rId8">
        <w:r>
          <w:rPr>
            <w:color w:val="1155CC"/>
            <w:highlight w:val="white"/>
            <w:u w:val="single"/>
          </w:rPr>
          <w:t>http://www.jstor.org/stable/4498557</w:t>
        </w:r>
      </w:hyperlink>
      <w:r>
        <w:rPr>
          <w:color w:val="333333"/>
          <w:highlight w:val="white"/>
        </w:rPr>
        <w:t>&gt;.</w:t>
      </w:r>
    </w:p>
    <w:p w14:paraId="71DD1280" w14:textId="77777777" w:rsidR="007011C4" w:rsidRDefault="00523592">
      <w:pPr>
        <w:pStyle w:val="normal0"/>
        <w:numPr>
          <w:ilvl w:val="0"/>
          <w:numId w:val="1"/>
        </w:numPr>
        <w:ind w:hanging="359"/>
        <w:contextualSpacing/>
        <w:rPr>
          <w:color w:val="333333"/>
          <w:highlight w:val="white"/>
        </w:rPr>
      </w:pPr>
      <w:r>
        <w:rPr>
          <w:color w:val="333333"/>
          <w:highlight w:val="white"/>
        </w:rPr>
        <w:t xml:space="preserve">Innes, Robin J., Kimberly J. Babbitt, and John J. </w:t>
      </w:r>
      <w:proofErr w:type="spellStart"/>
      <w:r>
        <w:rPr>
          <w:color w:val="333333"/>
          <w:highlight w:val="white"/>
        </w:rPr>
        <w:t>Kanter</w:t>
      </w:r>
      <w:proofErr w:type="spellEnd"/>
      <w:r>
        <w:rPr>
          <w:color w:val="333333"/>
          <w:highlight w:val="white"/>
        </w:rPr>
        <w:t>. "Home Range and Movement of Blandi</w:t>
      </w:r>
      <w:r>
        <w:rPr>
          <w:color w:val="333333"/>
          <w:highlight w:val="white"/>
        </w:rPr>
        <w:t>ng's Turtles (</w:t>
      </w:r>
      <w:proofErr w:type="spellStart"/>
      <w:r>
        <w:rPr>
          <w:color w:val="333333"/>
          <w:highlight w:val="white"/>
        </w:rPr>
        <w:t>Emydoidea</w:t>
      </w:r>
      <w:proofErr w:type="spellEnd"/>
      <w:r>
        <w:rPr>
          <w:color w:val="333333"/>
          <w:highlight w:val="white"/>
        </w:rPr>
        <w:t xml:space="preserve"> </w:t>
      </w:r>
      <w:proofErr w:type="spellStart"/>
      <w:r>
        <w:rPr>
          <w:color w:val="333333"/>
          <w:highlight w:val="white"/>
        </w:rPr>
        <w:t>Blandingii</w:t>
      </w:r>
      <w:proofErr w:type="spellEnd"/>
      <w:r>
        <w:rPr>
          <w:color w:val="333333"/>
          <w:highlight w:val="white"/>
        </w:rPr>
        <w:t xml:space="preserve">) in New Hampshire." </w:t>
      </w:r>
      <w:r>
        <w:rPr>
          <w:i/>
          <w:color w:val="333333"/>
          <w:highlight w:val="white"/>
        </w:rPr>
        <w:t>Northeastern Naturalist</w:t>
      </w:r>
      <w:r>
        <w:rPr>
          <w:color w:val="333333"/>
          <w:highlight w:val="white"/>
        </w:rPr>
        <w:t xml:space="preserve"> 15.3 (2008): 431-44. </w:t>
      </w:r>
      <w:proofErr w:type="spellStart"/>
      <w:r>
        <w:rPr>
          <w:i/>
          <w:color w:val="333333"/>
          <w:highlight w:val="white"/>
        </w:rPr>
        <w:t>Ebsco</w:t>
      </w:r>
      <w:proofErr w:type="spellEnd"/>
      <w:r>
        <w:rPr>
          <w:color w:val="333333"/>
          <w:highlight w:val="white"/>
        </w:rPr>
        <w:t>. Web.</w:t>
      </w:r>
    </w:p>
    <w:p w14:paraId="491BA6A5" w14:textId="77777777" w:rsidR="007011C4" w:rsidRDefault="00523592">
      <w:pPr>
        <w:pStyle w:val="normal0"/>
        <w:numPr>
          <w:ilvl w:val="0"/>
          <w:numId w:val="1"/>
        </w:numPr>
        <w:ind w:hanging="359"/>
        <w:contextualSpacing/>
        <w:rPr>
          <w:highlight w:val="white"/>
        </w:rPr>
      </w:pPr>
      <w:proofErr w:type="spellStart"/>
      <w:r>
        <w:rPr>
          <w:color w:val="333333"/>
          <w:highlight w:val="white"/>
        </w:rPr>
        <w:t>Lemkau</w:t>
      </w:r>
      <w:proofErr w:type="spellEnd"/>
      <w:r>
        <w:rPr>
          <w:color w:val="333333"/>
          <w:highlight w:val="white"/>
        </w:rPr>
        <w:t xml:space="preserve">, Philip J. "Movements of the Box Turtle, </w:t>
      </w:r>
      <w:proofErr w:type="spellStart"/>
      <w:r>
        <w:rPr>
          <w:color w:val="333333"/>
          <w:highlight w:val="white"/>
        </w:rPr>
        <w:t>Terrapene</w:t>
      </w:r>
      <w:proofErr w:type="spellEnd"/>
      <w:r>
        <w:rPr>
          <w:color w:val="333333"/>
          <w:highlight w:val="white"/>
        </w:rPr>
        <w:t xml:space="preserve"> C. Carolina (Linnaeus) in Unfamiliar Territory." </w:t>
      </w:r>
      <w:proofErr w:type="spellStart"/>
      <w:r>
        <w:rPr>
          <w:i/>
          <w:color w:val="333333"/>
          <w:highlight w:val="white"/>
        </w:rPr>
        <w:t>Copeia</w:t>
      </w:r>
      <w:proofErr w:type="spellEnd"/>
      <w:r>
        <w:rPr>
          <w:color w:val="333333"/>
          <w:highlight w:val="white"/>
        </w:rPr>
        <w:t xml:space="preserve"> 1970.4 (1970): 781-83. </w:t>
      </w:r>
      <w:r>
        <w:rPr>
          <w:i/>
          <w:color w:val="333333"/>
          <w:highlight w:val="white"/>
        </w:rPr>
        <w:t>JSTOR</w:t>
      </w:r>
      <w:r>
        <w:rPr>
          <w:color w:val="333333"/>
          <w:highlight w:val="white"/>
        </w:rPr>
        <w:t xml:space="preserve">. </w:t>
      </w:r>
      <w:r>
        <w:rPr>
          <w:color w:val="333333"/>
          <w:highlight w:val="white"/>
        </w:rPr>
        <w:t>Web. &lt;</w:t>
      </w:r>
      <w:hyperlink r:id="rId9">
        <w:r>
          <w:rPr>
            <w:color w:val="1155CC"/>
            <w:highlight w:val="white"/>
            <w:u w:val="single"/>
          </w:rPr>
          <w:t>http://www.jstor.org/stable/1442333</w:t>
        </w:r>
      </w:hyperlink>
      <w:r>
        <w:rPr>
          <w:color w:val="333333"/>
          <w:highlight w:val="white"/>
        </w:rPr>
        <w:t>&gt;.</w:t>
      </w:r>
    </w:p>
    <w:p w14:paraId="44D4E261" w14:textId="77777777" w:rsidR="007011C4" w:rsidRDefault="00523592">
      <w:pPr>
        <w:pStyle w:val="normal0"/>
        <w:numPr>
          <w:ilvl w:val="0"/>
          <w:numId w:val="1"/>
        </w:numPr>
        <w:ind w:hanging="359"/>
        <w:contextualSpacing/>
        <w:rPr>
          <w:highlight w:val="white"/>
        </w:rPr>
      </w:pPr>
      <w:proofErr w:type="spellStart"/>
      <w:r>
        <w:rPr>
          <w:color w:val="333333"/>
          <w:highlight w:val="white"/>
        </w:rPr>
        <w:lastRenderedPageBreak/>
        <w:t>Marsack</w:t>
      </w:r>
      <w:proofErr w:type="spellEnd"/>
      <w:r>
        <w:rPr>
          <w:color w:val="333333"/>
          <w:highlight w:val="white"/>
        </w:rPr>
        <w:t>, Kelly, and Bradley J. Swanson. "A Genetic Analysis of the Impact of Generation Time and Road-Based Habitat Fragmentation on Eastern Box Turtles (</w:t>
      </w:r>
      <w:proofErr w:type="spellStart"/>
      <w:r>
        <w:rPr>
          <w:color w:val="333333"/>
          <w:highlight w:val="white"/>
        </w:rPr>
        <w:t>Ter</w:t>
      </w:r>
      <w:r>
        <w:rPr>
          <w:color w:val="333333"/>
          <w:highlight w:val="white"/>
        </w:rPr>
        <w:t>rapene</w:t>
      </w:r>
      <w:proofErr w:type="spellEnd"/>
      <w:r>
        <w:rPr>
          <w:color w:val="333333"/>
          <w:highlight w:val="white"/>
        </w:rPr>
        <w:t xml:space="preserve"> C. Carolina)." </w:t>
      </w:r>
      <w:proofErr w:type="spellStart"/>
      <w:r>
        <w:rPr>
          <w:i/>
          <w:color w:val="333333"/>
          <w:highlight w:val="white"/>
        </w:rPr>
        <w:t>Copeia</w:t>
      </w:r>
      <w:proofErr w:type="spellEnd"/>
      <w:r>
        <w:rPr>
          <w:color w:val="333333"/>
          <w:highlight w:val="white"/>
        </w:rPr>
        <w:t xml:space="preserve"> 2009.4 (2009): 647-52. </w:t>
      </w:r>
      <w:r>
        <w:rPr>
          <w:i/>
          <w:color w:val="333333"/>
          <w:highlight w:val="white"/>
        </w:rPr>
        <w:t>JSTOR</w:t>
      </w:r>
      <w:r>
        <w:rPr>
          <w:color w:val="333333"/>
          <w:highlight w:val="white"/>
        </w:rPr>
        <w:t>. Web. &lt;</w:t>
      </w:r>
      <w:hyperlink r:id="rId10">
        <w:r>
          <w:rPr>
            <w:color w:val="1155CC"/>
            <w:highlight w:val="white"/>
            <w:u w:val="single"/>
          </w:rPr>
          <w:t>http://www.jstor.org/stable/25622954</w:t>
        </w:r>
      </w:hyperlink>
      <w:r>
        <w:rPr>
          <w:color w:val="333333"/>
          <w:highlight w:val="white"/>
        </w:rPr>
        <w:t>&gt;.</w:t>
      </w:r>
    </w:p>
    <w:p w14:paraId="35FD864B" w14:textId="77777777" w:rsidR="007011C4" w:rsidRDefault="00523592">
      <w:pPr>
        <w:pStyle w:val="normal0"/>
        <w:numPr>
          <w:ilvl w:val="0"/>
          <w:numId w:val="1"/>
        </w:numPr>
        <w:ind w:hanging="359"/>
        <w:contextualSpacing/>
        <w:rPr>
          <w:highlight w:val="white"/>
        </w:rPr>
      </w:pPr>
      <w:r>
        <w:rPr>
          <w:color w:val="333333"/>
          <w:highlight w:val="white"/>
        </w:rPr>
        <w:t xml:space="preserve">Miller, Kirk, and Geoffrey F. </w:t>
      </w:r>
      <w:proofErr w:type="spellStart"/>
      <w:r>
        <w:rPr>
          <w:color w:val="333333"/>
          <w:highlight w:val="white"/>
        </w:rPr>
        <w:t>Berchard</w:t>
      </w:r>
      <w:proofErr w:type="spellEnd"/>
      <w:r>
        <w:rPr>
          <w:color w:val="333333"/>
          <w:highlight w:val="white"/>
        </w:rPr>
        <w:t xml:space="preserve">. "Influence of Body Size on Shell Mass in the Ornate Box </w:t>
      </w:r>
      <w:r>
        <w:rPr>
          <w:color w:val="333333"/>
          <w:highlight w:val="white"/>
        </w:rPr>
        <w:t xml:space="preserve">Turtle, </w:t>
      </w:r>
      <w:proofErr w:type="spellStart"/>
      <w:r>
        <w:rPr>
          <w:color w:val="333333"/>
          <w:highlight w:val="white"/>
        </w:rPr>
        <w:t>Terrapene</w:t>
      </w:r>
      <w:proofErr w:type="spellEnd"/>
      <w:r>
        <w:rPr>
          <w:color w:val="333333"/>
          <w:highlight w:val="white"/>
        </w:rPr>
        <w:t xml:space="preserve"> </w:t>
      </w:r>
      <w:proofErr w:type="spellStart"/>
      <w:r>
        <w:rPr>
          <w:color w:val="333333"/>
          <w:highlight w:val="white"/>
        </w:rPr>
        <w:t>Ornata</w:t>
      </w:r>
      <w:proofErr w:type="spellEnd"/>
      <w:r>
        <w:rPr>
          <w:color w:val="333333"/>
          <w:highlight w:val="white"/>
        </w:rPr>
        <w:t xml:space="preserve">." </w:t>
      </w:r>
      <w:r>
        <w:rPr>
          <w:i/>
          <w:color w:val="333333"/>
          <w:highlight w:val="white"/>
        </w:rPr>
        <w:t>Journal of Herpetology</w:t>
      </w:r>
      <w:r>
        <w:rPr>
          <w:color w:val="333333"/>
          <w:highlight w:val="white"/>
        </w:rPr>
        <w:t xml:space="preserve"> 39.1 (2005): 158-61. </w:t>
      </w:r>
      <w:r>
        <w:rPr>
          <w:i/>
          <w:color w:val="333333"/>
          <w:highlight w:val="white"/>
        </w:rPr>
        <w:t>JSTOR</w:t>
      </w:r>
      <w:r>
        <w:rPr>
          <w:color w:val="333333"/>
          <w:highlight w:val="white"/>
        </w:rPr>
        <w:t>. Web. &lt;</w:t>
      </w:r>
      <w:hyperlink r:id="rId11">
        <w:r>
          <w:rPr>
            <w:color w:val="1155CC"/>
            <w:highlight w:val="white"/>
            <w:u w:val="single"/>
          </w:rPr>
          <w:t>http://www.jstor.org/stable/4092967</w:t>
        </w:r>
      </w:hyperlink>
      <w:r>
        <w:rPr>
          <w:color w:val="333333"/>
          <w:highlight w:val="white"/>
        </w:rPr>
        <w:t>&gt;.</w:t>
      </w:r>
    </w:p>
    <w:p w14:paraId="5A15CA07" w14:textId="77777777" w:rsidR="007011C4" w:rsidRDefault="00523592">
      <w:pPr>
        <w:pStyle w:val="normal0"/>
        <w:numPr>
          <w:ilvl w:val="0"/>
          <w:numId w:val="1"/>
        </w:numPr>
        <w:ind w:hanging="359"/>
        <w:contextualSpacing/>
        <w:rPr>
          <w:highlight w:val="white"/>
        </w:rPr>
      </w:pPr>
      <w:proofErr w:type="spellStart"/>
      <w:r>
        <w:rPr>
          <w:color w:val="333333"/>
          <w:highlight w:val="white"/>
        </w:rPr>
        <w:t>Nazdrowicz</w:t>
      </w:r>
      <w:proofErr w:type="spellEnd"/>
      <w:r>
        <w:rPr>
          <w:color w:val="333333"/>
          <w:highlight w:val="white"/>
        </w:rPr>
        <w:t>, Nathan H., Jacob L. Bowman, and Roland R. Roth. "Population Ecology</w:t>
      </w:r>
      <w:r>
        <w:rPr>
          <w:color w:val="333333"/>
          <w:highlight w:val="white"/>
        </w:rPr>
        <w:t xml:space="preserve"> of the Eastern Box Turtle in a Fragmented Landscape." </w:t>
      </w:r>
      <w:r>
        <w:rPr>
          <w:i/>
          <w:color w:val="333333"/>
          <w:highlight w:val="white"/>
        </w:rPr>
        <w:t>The Journal of Wildlife Management</w:t>
      </w:r>
      <w:r>
        <w:rPr>
          <w:color w:val="333333"/>
          <w:highlight w:val="white"/>
        </w:rPr>
        <w:t xml:space="preserve"> 72.3 (2008): 745-53.</w:t>
      </w:r>
      <w:r>
        <w:rPr>
          <w:i/>
          <w:color w:val="333333"/>
          <w:highlight w:val="white"/>
        </w:rPr>
        <w:t>JSTOR</w:t>
      </w:r>
      <w:r>
        <w:rPr>
          <w:color w:val="333333"/>
          <w:highlight w:val="white"/>
        </w:rPr>
        <w:t>. Web. &lt;</w:t>
      </w:r>
      <w:hyperlink r:id="rId12">
        <w:r>
          <w:rPr>
            <w:color w:val="1155CC"/>
            <w:highlight w:val="white"/>
            <w:u w:val="single"/>
          </w:rPr>
          <w:t>http://www.jstor.org/stable/25097604</w:t>
        </w:r>
      </w:hyperlink>
      <w:r>
        <w:rPr>
          <w:color w:val="333333"/>
          <w:highlight w:val="white"/>
        </w:rPr>
        <w:t>&gt;.</w:t>
      </w:r>
    </w:p>
    <w:p w14:paraId="10F46622" w14:textId="77777777" w:rsidR="007011C4" w:rsidRDefault="007011C4">
      <w:pPr>
        <w:pStyle w:val="normal0"/>
      </w:pPr>
    </w:p>
    <w:p w14:paraId="0AFED5EF" w14:textId="77777777" w:rsidR="007011C4" w:rsidRDefault="007011C4">
      <w:pPr>
        <w:pStyle w:val="normal0"/>
      </w:pPr>
    </w:p>
    <w:p w14:paraId="6D61F269" w14:textId="77777777" w:rsidR="007011C4" w:rsidRDefault="007011C4">
      <w:pPr>
        <w:pStyle w:val="normal0"/>
      </w:pPr>
    </w:p>
    <w:p w14:paraId="619D9603" w14:textId="77777777" w:rsidR="007011C4" w:rsidRDefault="007011C4">
      <w:pPr>
        <w:pStyle w:val="normal0"/>
      </w:pPr>
    </w:p>
    <w:sectPr w:rsidR="007011C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default"/>
  </w:font>
  <w:font w:name="Lucida Grande">
    <w:panose1 w:val="020B0600040502020204"/>
    <w:charset w:val="00"/>
    <w:family w:val="roman"/>
    <w:notTrueType/>
    <w:pitch w:val="default"/>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76C5B"/>
    <w:multiLevelType w:val="multilevel"/>
    <w:tmpl w:val="4AE8250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71B878B3"/>
    <w:multiLevelType w:val="multilevel"/>
    <w:tmpl w:val="93A8F9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7EE615E4"/>
    <w:multiLevelType w:val="multilevel"/>
    <w:tmpl w:val="22D00C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7011C4"/>
    <w:rsid w:val="00523592"/>
    <w:rsid w:val="00701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EBD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contextualSpacing/>
      <w:outlineLvl w:val="0"/>
    </w:pPr>
    <w:rPr>
      <w:rFonts w:ascii="Trebuchet MS" w:eastAsia="Trebuchet MS" w:hAnsi="Trebuchet MS" w:cs="Trebuchet MS"/>
      <w:sz w:val="32"/>
    </w:rPr>
  </w:style>
  <w:style w:type="paragraph" w:styleId="Heading2">
    <w:name w:val="heading 2"/>
    <w:basedOn w:val="normal0"/>
    <w:next w:val="normal0"/>
    <w:pPr>
      <w:spacing w:before="200"/>
      <w:contextualSpacing/>
      <w:outlineLvl w:val="1"/>
    </w:pPr>
    <w:rPr>
      <w:rFonts w:ascii="Trebuchet MS" w:eastAsia="Trebuchet MS" w:hAnsi="Trebuchet MS" w:cs="Trebuchet MS"/>
      <w:sz w:val="26"/>
    </w:rPr>
  </w:style>
  <w:style w:type="paragraph" w:styleId="Heading3">
    <w:name w:val="heading 3"/>
    <w:basedOn w:val="normal0"/>
    <w:next w:val="normal0"/>
    <w:pPr>
      <w:spacing w:before="160"/>
      <w:contextualSpacing/>
      <w:outlineLvl w:val="2"/>
    </w:pPr>
    <w:rPr>
      <w:rFonts w:ascii="Trebuchet MS" w:eastAsia="Trebuchet MS" w:hAnsi="Trebuchet MS" w:cs="Trebuchet MS"/>
      <w:color w:val="666666"/>
      <w:sz w:val="24"/>
    </w:rPr>
  </w:style>
  <w:style w:type="paragraph" w:styleId="Heading4">
    <w:name w:val="heading 4"/>
    <w:basedOn w:val="normal0"/>
    <w:next w:val="normal0"/>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contextualSpacing/>
    </w:pPr>
    <w:rPr>
      <w:rFonts w:ascii="Trebuchet MS" w:eastAsia="Trebuchet MS" w:hAnsi="Trebuchet MS" w:cs="Trebuchet MS"/>
      <w:sz w:val="42"/>
    </w:rPr>
  </w:style>
  <w:style w:type="paragraph" w:styleId="Subtitle">
    <w:name w:val="Subtitle"/>
    <w:basedOn w:val="normal0"/>
    <w:next w:val="normal0"/>
    <w:pPr>
      <w:spacing w:after="200"/>
      <w:contextualSpacing/>
    </w:pPr>
    <w:rPr>
      <w:rFonts w:ascii="Trebuchet MS" w:eastAsia="Trebuchet MS" w:hAnsi="Trebuchet MS" w:cs="Trebuchet MS"/>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359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2359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contextualSpacing/>
      <w:outlineLvl w:val="0"/>
    </w:pPr>
    <w:rPr>
      <w:rFonts w:ascii="Trebuchet MS" w:eastAsia="Trebuchet MS" w:hAnsi="Trebuchet MS" w:cs="Trebuchet MS"/>
      <w:sz w:val="32"/>
    </w:rPr>
  </w:style>
  <w:style w:type="paragraph" w:styleId="Heading2">
    <w:name w:val="heading 2"/>
    <w:basedOn w:val="normal0"/>
    <w:next w:val="normal0"/>
    <w:pPr>
      <w:spacing w:before="200"/>
      <w:contextualSpacing/>
      <w:outlineLvl w:val="1"/>
    </w:pPr>
    <w:rPr>
      <w:rFonts w:ascii="Trebuchet MS" w:eastAsia="Trebuchet MS" w:hAnsi="Trebuchet MS" w:cs="Trebuchet MS"/>
      <w:sz w:val="26"/>
    </w:rPr>
  </w:style>
  <w:style w:type="paragraph" w:styleId="Heading3">
    <w:name w:val="heading 3"/>
    <w:basedOn w:val="normal0"/>
    <w:next w:val="normal0"/>
    <w:pPr>
      <w:spacing w:before="160"/>
      <w:contextualSpacing/>
      <w:outlineLvl w:val="2"/>
    </w:pPr>
    <w:rPr>
      <w:rFonts w:ascii="Trebuchet MS" w:eastAsia="Trebuchet MS" w:hAnsi="Trebuchet MS" w:cs="Trebuchet MS"/>
      <w:color w:val="666666"/>
      <w:sz w:val="24"/>
    </w:rPr>
  </w:style>
  <w:style w:type="paragraph" w:styleId="Heading4">
    <w:name w:val="heading 4"/>
    <w:basedOn w:val="normal0"/>
    <w:next w:val="normal0"/>
    <w:pPr>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contextualSpacing/>
    </w:pPr>
    <w:rPr>
      <w:rFonts w:ascii="Trebuchet MS" w:eastAsia="Trebuchet MS" w:hAnsi="Trebuchet MS" w:cs="Trebuchet MS"/>
      <w:sz w:val="42"/>
    </w:rPr>
  </w:style>
  <w:style w:type="paragraph" w:styleId="Subtitle">
    <w:name w:val="Subtitle"/>
    <w:basedOn w:val="normal0"/>
    <w:next w:val="normal0"/>
    <w:pPr>
      <w:spacing w:after="200"/>
      <w:contextualSpacing/>
    </w:pPr>
    <w:rPr>
      <w:rFonts w:ascii="Trebuchet MS" w:eastAsia="Trebuchet MS" w:hAnsi="Trebuchet MS" w:cs="Trebuchet MS"/>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3592"/>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2359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jstor.org/stable/4092967" TargetMode="External"/><Relationship Id="rId12" Type="http://schemas.openxmlformats.org/officeDocument/2006/relationships/hyperlink" Target="http://www.jstor.org/stable/25097604"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jstor.org/stable/3878201" TargetMode="External"/><Relationship Id="rId8" Type="http://schemas.openxmlformats.org/officeDocument/2006/relationships/hyperlink" Target="http://www.jstor.org/stable/4498557" TargetMode="External"/><Relationship Id="rId9" Type="http://schemas.openxmlformats.org/officeDocument/2006/relationships/hyperlink" Target="http://www.jstor.org/stable/1442333" TargetMode="External"/><Relationship Id="rId10" Type="http://schemas.openxmlformats.org/officeDocument/2006/relationships/hyperlink" Target="http://www.jstor.org/stable/256229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2422</Words>
  <Characters>13807</Characters>
  <Application>Microsoft Macintosh Word</Application>
  <DocSecurity>0</DocSecurity>
  <Lines>115</Lines>
  <Paragraphs>32</Paragraphs>
  <ScaleCrop>false</ScaleCrop>
  <Company>The Lovett School</Company>
  <LinksUpToDate>false</LinksUpToDate>
  <CharactersWithSpaces>16197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Report.docx</dc:title>
  <cp:lastModifiedBy>Admin</cp:lastModifiedBy>
  <cp:revision>2</cp:revision>
  <dcterms:created xsi:type="dcterms:W3CDTF">2014-12-08T18:47:00Z</dcterms:created>
  <dcterms:modified xsi:type="dcterms:W3CDTF">2014-12-08T18:52:00Z</dcterms:modified>
</cp:coreProperties>
</file>